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25" w:rsidRPr="008A6B26" w:rsidRDefault="005A6725" w:rsidP="008A6B26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36"/>
          <w:szCs w:val="36"/>
        </w:rPr>
      </w:pPr>
      <w:r>
        <w:rPr>
          <w:rFonts w:ascii="yandex-sans" w:hAnsi="yandex-sans"/>
          <w:color w:val="000000"/>
          <w:sz w:val="36"/>
          <w:szCs w:val="36"/>
        </w:rPr>
        <w:t xml:space="preserve">                                              </w:t>
      </w:r>
      <w:r w:rsidR="008A6B26">
        <w:rPr>
          <w:rFonts w:ascii="yandex-sans" w:hAnsi="yandex-sans"/>
          <w:color w:val="000000"/>
          <w:sz w:val="36"/>
          <w:szCs w:val="36"/>
        </w:rPr>
        <w:t xml:space="preserve">                              </w:t>
      </w:r>
    </w:p>
    <w:p w:rsidR="005A6725" w:rsidRDefault="005A6725" w:rsidP="003D42AB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</w:p>
    <w:p w:rsidR="005A6725" w:rsidRDefault="005A6725" w:rsidP="003D42AB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</w:p>
    <w:p w:rsidR="003D42AB" w:rsidRPr="003D42AB" w:rsidRDefault="003D42AB" w:rsidP="003D42AB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  <w:r w:rsidRPr="003D42AB">
        <w:rPr>
          <w:rFonts w:ascii="yandex-sans" w:hAnsi="yandex-sans"/>
          <w:color w:val="000000"/>
          <w:sz w:val="23"/>
          <w:szCs w:val="23"/>
        </w:rPr>
        <w:t>АДМИНИСТРАТИВНЫЙ РЕГЛАМЕНТ</w:t>
      </w:r>
    </w:p>
    <w:p w:rsidR="003D42AB" w:rsidRPr="003D42AB" w:rsidRDefault="003D42AB" w:rsidP="003D42AB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  <w:r w:rsidRPr="003D42AB">
        <w:rPr>
          <w:rFonts w:ascii="yandex-sans" w:hAnsi="yandex-sans"/>
          <w:color w:val="000000"/>
          <w:sz w:val="23"/>
          <w:szCs w:val="23"/>
        </w:rPr>
        <w:t>ПРЕДОСТАВЛЕНИЯ МУНИЦИПАЛЬНОЙ УСЛУГИ</w:t>
      </w:r>
    </w:p>
    <w:p w:rsidR="003D42AB" w:rsidRPr="003D42AB" w:rsidRDefault="003D42AB" w:rsidP="003D42AB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  <w:r w:rsidRPr="003D42AB">
        <w:rPr>
          <w:rFonts w:ascii="yandex-sans" w:hAnsi="yandex-sans"/>
          <w:color w:val="000000"/>
          <w:sz w:val="23"/>
          <w:szCs w:val="23"/>
        </w:rPr>
        <w:t>«ПРЕДОСТАВЛЕНИЕ РАЗРЕШЕНИЯ НА УСЛОВНО РАЗРЕШЕННЫЙ ВИД</w:t>
      </w:r>
    </w:p>
    <w:p w:rsidR="003D42AB" w:rsidRPr="003D42AB" w:rsidRDefault="003D42AB" w:rsidP="003D42AB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  <w:r w:rsidRPr="003D42AB">
        <w:rPr>
          <w:rFonts w:ascii="yandex-sans" w:hAnsi="yandex-sans"/>
          <w:color w:val="000000"/>
          <w:sz w:val="23"/>
          <w:szCs w:val="23"/>
        </w:rPr>
        <w:t>ИСПОЛЬЗОВАНИЯ ЗЕМЕЛЬНОГО УЧАСТКА»</w:t>
      </w:r>
    </w:p>
    <w:p w:rsidR="003D42AB" w:rsidRPr="003D42AB" w:rsidRDefault="003D42AB" w:rsidP="003D42AB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</w:p>
    <w:p w:rsidR="003D42AB" w:rsidRPr="003D42AB" w:rsidRDefault="003D42AB" w:rsidP="003D42AB">
      <w:pPr>
        <w:pStyle w:val="af1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3D42AB">
        <w:rPr>
          <w:rFonts w:ascii="yandex-sans" w:hAnsi="yandex-sans"/>
          <w:b/>
          <w:color w:val="000000"/>
          <w:sz w:val="23"/>
          <w:szCs w:val="23"/>
        </w:rPr>
        <w:t>Общие положения</w:t>
      </w:r>
    </w:p>
    <w:p w:rsidR="003D42AB" w:rsidRPr="003D42AB" w:rsidRDefault="003D42AB" w:rsidP="003D42AB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</w:p>
    <w:p w:rsidR="003D42AB" w:rsidRDefault="003D42AB" w:rsidP="003D42AB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  <w:r w:rsidRPr="003D42AB">
        <w:rPr>
          <w:rFonts w:ascii="yandex-sans" w:hAnsi="yandex-sans"/>
          <w:color w:val="000000"/>
          <w:sz w:val="23"/>
          <w:szCs w:val="23"/>
        </w:rPr>
        <w:t>Предмет регулирования</w:t>
      </w:r>
    </w:p>
    <w:p w:rsidR="003D42AB" w:rsidRPr="003D42AB" w:rsidRDefault="003D42AB" w:rsidP="003D42AB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</w:p>
    <w:p w:rsidR="003D42AB" w:rsidRDefault="003D42AB" w:rsidP="003D42A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Pr="003D42AB">
        <w:rPr>
          <w:rFonts w:ascii="yandex-sans" w:hAnsi="yandex-sans"/>
          <w:color w:val="000000"/>
          <w:sz w:val="23"/>
          <w:szCs w:val="23"/>
        </w:rPr>
        <w:t xml:space="preserve">1.1. </w:t>
      </w:r>
      <w:proofErr w:type="gramStart"/>
      <w:r w:rsidRPr="003D42AB">
        <w:rPr>
          <w:rFonts w:ascii="yandex-sans" w:hAnsi="yandex-sans"/>
          <w:color w:val="000000"/>
          <w:sz w:val="23"/>
          <w:szCs w:val="23"/>
        </w:rPr>
        <w:t>Административный регламент предоставления муниципальной услуги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D42AB">
        <w:rPr>
          <w:rFonts w:ascii="yandex-sans" w:hAnsi="yandex-sans"/>
          <w:color w:val="000000"/>
          <w:sz w:val="23"/>
          <w:szCs w:val="23"/>
        </w:rPr>
        <w:t>«Предоставление разрешения на условно разрешенный вид использования земельного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D42AB">
        <w:rPr>
          <w:rFonts w:ascii="yandex-sans" w:hAnsi="yandex-sans"/>
          <w:color w:val="000000"/>
          <w:sz w:val="23"/>
          <w:szCs w:val="23"/>
        </w:rPr>
        <w:t>участка» (далее - административный регламент) устанавливает порядок и стандарт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D42AB">
        <w:rPr>
          <w:rFonts w:ascii="yandex-sans" w:hAnsi="yandex-sans"/>
          <w:color w:val="000000"/>
          <w:sz w:val="23"/>
          <w:szCs w:val="23"/>
        </w:rPr>
        <w:t>предоставления муниципальной услуги по предоставлению разрешения на условно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D42AB">
        <w:rPr>
          <w:rFonts w:ascii="yandex-sans" w:hAnsi="yandex-sans"/>
          <w:color w:val="000000"/>
          <w:sz w:val="23"/>
          <w:szCs w:val="23"/>
        </w:rPr>
        <w:t>разрешенный вид использования земельного участка (далее - муниципальная услуга) с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D42AB">
        <w:rPr>
          <w:rFonts w:ascii="yandex-sans" w:hAnsi="yandex-sans"/>
          <w:color w:val="000000"/>
          <w:sz w:val="23"/>
          <w:szCs w:val="23"/>
        </w:rPr>
        <w:t>соблюдением норм законодательства Российской Федерации о защите персональных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D42AB">
        <w:rPr>
          <w:rFonts w:ascii="yandex-sans" w:hAnsi="yandex-sans"/>
          <w:color w:val="000000"/>
          <w:sz w:val="23"/>
          <w:szCs w:val="23"/>
        </w:rPr>
        <w:t>данных, а также состав, последовательность и сроки выполнения административных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D42AB">
        <w:rPr>
          <w:rFonts w:ascii="yandex-sans" w:hAnsi="yandex-sans"/>
          <w:color w:val="000000"/>
          <w:sz w:val="23"/>
          <w:szCs w:val="23"/>
        </w:rPr>
        <w:t>процедур, требования к порядку их</w:t>
      </w:r>
      <w:proofErr w:type="gramEnd"/>
      <w:r w:rsidRPr="003D42AB">
        <w:rPr>
          <w:rFonts w:ascii="yandex-sans" w:hAnsi="yandex-sans"/>
          <w:color w:val="000000"/>
          <w:sz w:val="23"/>
          <w:szCs w:val="23"/>
        </w:rPr>
        <w:t xml:space="preserve"> выполнения, порядок и формы контроля за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D42AB">
        <w:rPr>
          <w:rFonts w:ascii="yandex-sans" w:hAnsi="yandex-sans"/>
          <w:color w:val="000000"/>
          <w:sz w:val="23"/>
          <w:szCs w:val="23"/>
        </w:rPr>
        <w:t>предоставлением муниципальной услуги, порядок досудебного (внесудебного) обжалования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D42AB">
        <w:rPr>
          <w:rFonts w:ascii="yandex-sans" w:hAnsi="yandex-sans"/>
          <w:color w:val="000000"/>
          <w:sz w:val="23"/>
          <w:szCs w:val="23"/>
        </w:rPr>
        <w:t xml:space="preserve">решений и действий (бездействия) </w:t>
      </w:r>
      <w:r>
        <w:rPr>
          <w:rFonts w:ascii="yandex-sans" w:hAnsi="yandex-sans"/>
          <w:color w:val="000000"/>
          <w:sz w:val="23"/>
          <w:szCs w:val="23"/>
        </w:rPr>
        <w:t xml:space="preserve">Красногорской городской </w:t>
      </w:r>
      <w:r w:rsidRPr="003D42AB">
        <w:rPr>
          <w:rFonts w:ascii="yandex-sans" w:hAnsi="yandex-sans"/>
          <w:color w:val="000000"/>
          <w:sz w:val="23"/>
          <w:szCs w:val="23"/>
        </w:rPr>
        <w:t xml:space="preserve"> администрации</w:t>
      </w:r>
      <w:r>
        <w:rPr>
          <w:rFonts w:ascii="yandex-sans" w:hAnsi="yandex-sans"/>
          <w:color w:val="000000"/>
          <w:sz w:val="23"/>
          <w:szCs w:val="23"/>
        </w:rPr>
        <w:t xml:space="preserve"> Звениговского муниципального района Республики Марий Эл</w:t>
      </w:r>
      <w:r w:rsidRPr="003D42AB">
        <w:rPr>
          <w:rFonts w:ascii="yandex-sans" w:hAnsi="yandex-sans"/>
          <w:color w:val="000000"/>
          <w:sz w:val="23"/>
          <w:szCs w:val="23"/>
        </w:rPr>
        <w:t xml:space="preserve"> (далее </w:t>
      </w:r>
      <w:proofErr w:type="gramStart"/>
      <w:r w:rsidRPr="003D42AB">
        <w:rPr>
          <w:rFonts w:ascii="yandex-sans" w:hAnsi="yandex-sans"/>
          <w:color w:val="000000"/>
          <w:sz w:val="23"/>
          <w:szCs w:val="23"/>
        </w:rPr>
        <w:t>–А</w:t>
      </w:r>
      <w:proofErr w:type="gramEnd"/>
      <w:r w:rsidRPr="003D42AB">
        <w:rPr>
          <w:rFonts w:ascii="yandex-sans" w:hAnsi="yandex-sans"/>
          <w:color w:val="000000"/>
          <w:sz w:val="23"/>
          <w:szCs w:val="23"/>
        </w:rPr>
        <w:t>дминистрация), предоставляющей муниципальную услугу.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D42AB">
        <w:rPr>
          <w:rFonts w:ascii="yandex-sans" w:hAnsi="yandex-sans"/>
          <w:color w:val="000000"/>
          <w:sz w:val="23"/>
          <w:szCs w:val="23"/>
        </w:rPr>
        <w:t>В процедуре предоставления муниципальной услуги участвует Комиссия по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D42AB">
        <w:rPr>
          <w:rFonts w:ascii="yandex-sans" w:hAnsi="yandex-sans"/>
          <w:color w:val="000000"/>
          <w:sz w:val="23"/>
          <w:szCs w:val="23"/>
        </w:rPr>
        <w:t xml:space="preserve">подготовке проекта Правил землепользования и застройки </w:t>
      </w:r>
      <w:r>
        <w:rPr>
          <w:rFonts w:ascii="yandex-sans" w:hAnsi="yandex-sans"/>
          <w:color w:val="000000"/>
          <w:sz w:val="23"/>
          <w:szCs w:val="23"/>
        </w:rPr>
        <w:t>Красногорской городской администрации Звениговского муниципального района</w:t>
      </w:r>
      <w:r w:rsidRPr="003D42AB">
        <w:rPr>
          <w:rFonts w:ascii="yandex-sans" w:hAnsi="yandex-sans"/>
          <w:color w:val="000000"/>
          <w:sz w:val="23"/>
          <w:szCs w:val="23"/>
        </w:rPr>
        <w:t xml:space="preserve"> (далее - Комиссия).</w:t>
      </w:r>
    </w:p>
    <w:p w:rsidR="003D42AB" w:rsidRPr="003D42AB" w:rsidRDefault="003D42AB" w:rsidP="003D42A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3D42AB" w:rsidRPr="003D42AB" w:rsidRDefault="003D42AB" w:rsidP="003D42AB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3D42AB">
        <w:rPr>
          <w:rFonts w:ascii="yandex-sans" w:hAnsi="yandex-sans"/>
          <w:b/>
          <w:color w:val="000000"/>
          <w:sz w:val="23"/>
          <w:szCs w:val="23"/>
        </w:rPr>
        <w:t>Круг заявителей.</w:t>
      </w:r>
    </w:p>
    <w:p w:rsidR="003D42AB" w:rsidRPr="003D42AB" w:rsidRDefault="003D42AB" w:rsidP="003D42AB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</w:p>
    <w:p w:rsidR="003D42AB" w:rsidRPr="003D42AB" w:rsidRDefault="003D42AB" w:rsidP="003D42A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Pr="003D42AB">
        <w:rPr>
          <w:rFonts w:ascii="yandex-sans" w:hAnsi="yandex-sans"/>
          <w:color w:val="000000"/>
          <w:sz w:val="23"/>
          <w:szCs w:val="23"/>
        </w:rPr>
        <w:t xml:space="preserve">1.2. </w:t>
      </w:r>
      <w:proofErr w:type="gramStart"/>
      <w:r w:rsidRPr="003D42AB">
        <w:rPr>
          <w:rFonts w:ascii="yandex-sans" w:hAnsi="yandex-sans"/>
          <w:color w:val="000000"/>
          <w:sz w:val="23"/>
          <w:szCs w:val="23"/>
        </w:rPr>
        <w:t>Муниципальная услуга предоставляется физическим и юридическим лицам,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D42AB">
        <w:rPr>
          <w:rFonts w:ascii="yandex-sans" w:hAnsi="yandex-sans"/>
          <w:color w:val="000000"/>
          <w:sz w:val="23"/>
          <w:szCs w:val="23"/>
        </w:rPr>
        <w:t>заинтересованным в получении разрешения на условно разрешенный вид использования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D42AB">
        <w:rPr>
          <w:rFonts w:ascii="yandex-sans" w:hAnsi="yandex-sans"/>
          <w:color w:val="000000"/>
          <w:sz w:val="23"/>
          <w:szCs w:val="23"/>
        </w:rPr>
        <w:t>земельного участка или объекта капитального строительства (за исключением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D42AB">
        <w:rPr>
          <w:rFonts w:ascii="yandex-sans" w:hAnsi="yandex-sans"/>
          <w:color w:val="000000"/>
          <w:sz w:val="23"/>
          <w:szCs w:val="23"/>
        </w:rPr>
        <w:t>государственных органов и их территориальных органов, органов государственных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D42AB">
        <w:rPr>
          <w:rFonts w:ascii="yandex-sans" w:hAnsi="yandex-sans"/>
          <w:color w:val="000000"/>
          <w:sz w:val="23"/>
          <w:szCs w:val="23"/>
        </w:rPr>
        <w:t>внебюджетных фондов и их территориальных органов, органов местного самоуправления)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D42AB">
        <w:rPr>
          <w:rFonts w:ascii="yandex-sans" w:hAnsi="yandex-sans"/>
          <w:color w:val="000000"/>
          <w:sz w:val="23"/>
          <w:szCs w:val="23"/>
        </w:rPr>
        <w:t>либо их уполномоченные представители, обратившиеся в Администрацию с заявлением о</w:t>
      </w:r>
      <w:proofErr w:type="gramEnd"/>
    </w:p>
    <w:p w:rsidR="003D42AB" w:rsidRDefault="003D42AB" w:rsidP="003D42A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3D42AB">
        <w:rPr>
          <w:rFonts w:ascii="yandex-sans" w:hAnsi="yandex-sans"/>
          <w:color w:val="000000"/>
          <w:sz w:val="23"/>
          <w:szCs w:val="23"/>
        </w:rPr>
        <w:t>предоставлении</w:t>
      </w:r>
      <w:proofErr w:type="gramEnd"/>
      <w:r w:rsidRPr="003D42AB">
        <w:rPr>
          <w:rFonts w:ascii="yandex-sans" w:hAnsi="yandex-sans"/>
          <w:color w:val="000000"/>
          <w:sz w:val="23"/>
          <w:szCs w:val="23"/>
        </w:rPr>
        <w:t xml:space="preserve"> муниципальной услуги (далее - заявитель).</w:t>
      </w:r>
    </w:p>
    <w:p w:rsidR="003D42AB" w:rsidRPr="003D42AB" w:rsidRDefault="003D42AB" w:rsidP="003D42A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3D42AB" w:rsidRDefault="003D42AB" w:rsidP="003D42AB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  <w:r w:rsidRPr="003D42AB">
        <w:rPr>
          <w:rFonts w:ascii="yandex-sans" w:hAnsi="yandex-sans"/>
          <w:b/>
          <w:color w:val="000000"/>
          <w:sz w:val="23"/>
          <w:szCs w:val="23"/>
        </w:rPr>
        <w:t>Требования к порядку информирования о предоставлении муниципальной услуги</w:t>
      </w:r>
      <w:r>
        <w:rPr>
          <w:rFonts w:ascii="yandex-sans" w:hAnsi="yandex-sans"/>
          <w:color w:val="000000"/>
          <w:sz w:val="23"/>
          <w:szCs w:val="23"/>
        </w:rPr>
        <w:t>.</w:t>
      </w:r>
    </w:p>
    <w:p w:rsidR="003D42AB" w:rsidRPr="003D42AB" w:rsidRDefault="003D42AB" w:rsidP="003D42AB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</w:p>
    <w:p w:rsidR="003D42AB" w:rsidRPr="003D42AB" w:rsidRDefault="003D42AB" w:rsidP="003D42A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Pr="003D42AB">
        <w:rPr>
          <w:rFonts w:ascii="yandex-sans" w:hAnsi="yandex-sans"/>
          <w:color w:val="000000"/>
          <w:sz w:val="23"/>
          <w:szCs w:val="23"/>
        </w:rPr>
        <w:t>1.3. Для получения информации по вопросам предоставления муниципальной услуги,</w:t>
      </w:r>
    </w:p>
    <w:p w:rsidR="003D42AB" w:rsidRDefault="003D42AB" w:rsidP="003D42A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3D42AB">
        <w:rPr>
          <w:rFonts w:ascii="yandex-sans" w:hAnsi="yandex-sans"/>
          <w:color w:val="000000"/>
          <w:sz w:val="23"/>
          <w:szCs w:val="23"/>
        </w:rPr>
        <w:t>в том числе о ходе предоставления муниципальной услуги, заявитель обращается: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3D42AB" w:rsidRPr="003D42AB" w:rsidRDefault="003D42AB" w:rsidP="003D42A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</w:t>
      </w:r>
      <w:r w:rsidRPr="003D42AB">
        <w:rPr>
          <w:rFonts w:ascii="yandex-sans" w:hAnsi="yandex-sans"/>
          <w:color w:val="000000"/>
          <w:sz w:val="23"/>
          <w:szCs w:val="23"/>
        </w:rPr>
        <w:t>- в устной форме лично в часы приема Администрации или по телефону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D42AB">
        <w:rPr>
          <w:rFonts w:ascii="yandex-sans" w:hAnsi="yandex-sans"/>
          <w:color w:val="000000"/>
          <w:sz w:val="23"/>
          <w:szCs w:val="23"/>
        </w:rPr>
        <w:t>соответствии с графиком работы Администрации;</w:t>
      </w:r>
    </w:p>
    <w:p w:rsidR="003D42AB" w:rsidRPr="003D42AB" w:rsidRDefault="003D42AB" w:rsidP="003D42A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Pr="003D42AB">
        <w:rPr>
          <w:rFonts w:ascii="yandex-sans" w:hAnsi="yandex-sans"/>
          <w:color w:val="000000"/>
          <w:sz w:val="23"/>
          <w:szCs w:val="23"/>
        </w:rPr>
        <w:t>- в письменной форме лично, почтовым отправлением в адрес Администрации;</w:t>
      </w:r>
    </w:p>
    <w:p w:rsidR="003D42AB" w:rsidRPr="003D42AB" w:rsidRDefault="003D42AB" w:rsidP="003D42A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Pr="003D42AB">
        <w:rPr>
          <w:rFonts w:ascii="yandex-sans" w:hAnsi="yandex-sans"/>
          <w:color w:val="000000"/>
          <w:sz w:val="23"/>
          <w:szCs w:val="23"/>
        </w:rPr>
        <w:t>- в электронной форме в адрес Администрации.</w:t>
      </w:r>
    </w:p>
    <w:p w:rsidR="003D42AB" w:rsidRPr="00293563" w:rsidRDefault="003D42AB" w:rsidP="0029356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Pr="003D42AB">
        <w:rPr>
          <w:rFonts w:ascii="yandex-sans" w:hAnsi="yandex-sans"/>
          <w:color w:val="000000"/>
          <w:sz w:val="23"/>
          <w:szCs w:val="23"/>
        </w:rPr>
        <w:t>1.4. При устном обращении (лично или по телефону) заявителя за информацией по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D42AB">
        <w:rPr>
          <w:rFonts w:ascii="yandex-sans" w:hAnsi="yandex-sans"/>
          <w:color w:val="000000"/>
          <w:sz w:val="23"/>
          <w:szCs w:val="23"/>
        </w:rPr>
        <w:t>вопросам предоставления муниципальной услуги, в том числе о ходе предоставления</w:t>
      </w:r>
      <w:r w:rsidR="0046215F">
        <w:rPr>
          <w:rFonts w:ascii="yandex-sans" w:hAnsi="yandex-sans"/>
          <w:color w:val="000000"/>
          <w:sz w:val="23"/>
          <w:szCs w:val="23"/>
        </w:rPr>
        <w:t xml:space="preserve"> </w:t>
      </w:r>
      <w:r w:rsidRPr="003D42AB">
        <w:rPr>
          <w:rFonts w:ascii="yandex-sans" w:hAnsi="yandex-sans"/>
          <w:color w:val="000000"/>
          <w:sz w:val="23"/>
          <w:szCs w:val="23"/>
        </w:rPr>
        <w:t>муниципальной услуги, специалист Администрации осуществляет устное информирование</w:t>
      </w:r>
      <w:r w:rsidR="0046215F">
        <w:rPr>
          <w:rFonts w:ascii="yandex-sans" w:hAnsi="yandex-sans"/>
          <w:color w:val="000000"/>
          <w:sz w:val="23"/>
          <w:szCs w:val="23"/>
        </w:rPr>
        <w:t xml:space="preserve"> </w:t>
      </w:r>
      <w:r w:rsidRPr="003D42AB">
        <w:rPr>
          <w:rFonts w:ascii="yandex-sans" w:hAnsi="yandex-sans"/>
          <w:color w:val="000000"/>
          <w:sz w:val="23"/>
          <w:szCs w:val="23"/>
        </w:rPr>
        <w:t>(лично или по телефону) обратившегося за информацией заявителя.</w:t>
      </w:r>
    </w:p>
    <w:p w:rsidR="00B56173" w:rsidRDefault="00B56173" w:rsidP="00B5617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Ответ на телефонный звонок должен содержать информацию о фамилии, имени,</w:t>
      </w:r>
      <w:r w:rsidR="00A1759A"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отчестве и должности специалиста Администрации, принявшего телефонный звонок.</w:t>
      </w:r>
    </w:p>
    <w:p w:rsidR="00B56173" w:rsidRDefault="00B56173" w:rsidP="00B5617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</w:t>
      </w:r>
      <w:r w:rsidR="00A1759A"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При ответах на телефонные звонки и обращения заявителей лично в часы приема</w:t>
      </w:r>
      <w:r w:rsidR="00A1759A"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специалисты</w:t>
      </w:r>
      <w:r w:rsidR="00A1759A">
        <w:rPr>
          <w:rFonts w:ascii="yandex-sans" w:hAnsi="yandex-sans"/>
          <w:color w:val="000000"/>
          <w:sz w:val="23"/>
          <w:szCs w:val="23"/>
        </w:rPr>
        <w:t xml:space="preserve"> а</w:t>
      </w:r>
      <w:r>
        <w:rPr>
          <w:rFonts w:ascii="yandex-sans" w:hAnsi="yandex-sans"/>
          <w:color w:val="000000"/>
          <w:sz w:val="23"/>
          <w:szCs w:val="23"/>
        </w:rPr>
        <w:t>д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министрации подробно и в вежливой форме информируют обратившихся по</w:t>
      </w:r>
      <w:r w:rsidR="00A1759A"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интересующим их вопросам.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B56173" w:rsidRDefault="00B56173" w:rsidP="00B5617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 xml:space="preserve">      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Устное информирование каждого обратившегося за информацией заявителя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осуществляется не более 15 минут. Время ожидания в очереди при личном приеме не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должно превышать 15 минут.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B56173" w:rsidRDefault="00B56173" w:rsidP="00B5617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B56173" w:rsidRPr="00A1759A" w:rsidRDefault="00B56173" w:rsidP="00B5617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Если для подготовки ответа на устное обращение требуется более 15 минут,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специалисты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Администрации, осуществляющие устное информирование, предлагают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заявителю назначить другое удобное для него время для устного информирования, либо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направить заявителю письменный ответ посредством почтового отправления, либо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электронной форме.</w:t>
      </w:r>
    </w:p>
    <w:p w:rsidR="00A1759A" w:rsidRPr="00A1759A" w:rsidRDefault="00B56173" w:rsidP="00B5617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1.5. Письменное информирование заявителя осуществляется при получении от него</w:t>
      </w:r>
      <w:r>
        <w:rPr>
          <w:rFonts w:ascii="yandex-sans" w:hAnsi="yandex-sans"/>
          <w:color w:val="000000"/>
          <w:sz w:val="23"/>
          <w:szCs w:val="23"/>
        </w:rPr>
        <w:t xml:space="preserve"> п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исьменного обращения лично, посредством почтового отправления или в электронной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форме о предоставлении информации по вопросам предоставления муниципальной услуги,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том числе о ходе предоставления муниципальной услуги. Обращение регистрируется в день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поступления в Администрацию.</w:t>
      </w:r>
    </w:p>
    <w:p w:rsidR="00A1759A" w:rsidRPr="00A1759A" w:rsidRDefault="00293563" w:rsidP="0029356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Письменный ответ подписывается главой Администрации (далее – Глава), содержит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фамилию и номер телефона исполнителя и выдается заявителю лично или направляется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форме электронного документа по адресу электронной почты, указанному в обращении,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 xml:space="preserve">поступившем Администрацию или должностному лицу в форме электронного документа, и </w:t>
      </w:r>
      <w:proofErr w:type="gramStart"/>
      <w:r w:rsidR="00A1759A" w:rsidRPr="00A1759A">
        <w:rPr>
          <w:rFonts w:ascii="yandex-sans" w:hAnsi="yandex-sans"/>
          <w:color w:val="000000"/>
          <w:sz w:val="23"/>
          <w:szCs w:val="23"/>
        </w:rPr>
        <w:t>в</w:t>
      </w:r>
      <w:proofErr w:type="gramEnd"/>
    </w:p>
    <w:p w:rsidR="00A1759A" w:rsidRPr="00A1759A" w:rsidRDefault="00A1759A" w:rsidP="0029356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A1759A">
        <w:rPr>
          <w:rFonts w:ascii="yandex-sans" w:hAnsi="yandex-sans"/>
          <w:color w:val="000000"/>
          <w:sz w:val="23"/>
          <w:szCs w:val="23"/>
        </w:rPr>
        <w:t>письменной форме по почтовому адресу, указанному в обращении, поступившем в</w:t>
      </w:r>
      <w:r w:rsidR="00293563">
        <w:rPr>
          <w:rFonts w:ascii="yandex-sans" w:hAnsi="yandex-sans"/>
          <w:color w:val="000000"/>
          <w:sz w:val="23"/>
          <w:szCs w:val="23"/>
        </w:rPr>
        <w:t xml:space="preserve"> </w:t>
      </w:r>
      <w:r w:rsidRPr="00A1759A">
        <w:rPr>
          <w:rFonts w:ascii="yandex-sans" w:hAnsi="yandex-sans"/>
          <w:color w:val="000000"/>
          <w:sz w:val="23"/>
          <w:szCs w:val="23"/>
        </w:rPr>
        <w:t>Администрацию или должностному лицу в письменной форме.</w:t>
      </w:r>
    </w:p>
    <w:p w:rsidR="00A1759A" w:rsidRPr="00A1759A" w:rsidRDefault="00293563" w:rsidP="0029356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proofErr w:type="gramStart"/>
      <w:r w:rsidR="00A1759A" w:rsidRPr="00A1759A">
        <w:rPr>
          <w:rFonts w:ascii="yandex-sans" w:hAnsi="yandex-sans"/>
          <w:color w:val="000000"/>
          <w:sz w:val="23"/>
          <w:szCs w:val="23"/>
        </w:rPr>
        <w:t>Если в письменном обращении не указаны фамилия, имя и отчество гражданина,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наименование юридического лица, направившего обращение, и почтовый адрес, адрес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электронной почты, по которому должен быть направлен ответ, ответ на обращение не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дается.</w:t>
      </w:r>
      <w:proofErr w:type="gramEnd"/>
    </w:p>
    <w:p w:rsidR="00A1759A" w:rsidRPr="00A1759A" w:rsidRDefault="00293563" w:rsidP="0029356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Ответ на обращение направляется заявителю в течение 30 дней со дня регистрации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обращения в Администрации.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Также заявитель может получить информацию по вопросам предоставления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муниципальной услуги и услуг, которые являются необходимыми и обязательными для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предоставления муниципальной услуги, сведений о ходе предоставления указанных услуг на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официальном сайте Администрации.</w:t>
      </w:r>
    </w:p>
    <w:p w:rsidR="00A1759A" w:rsidRPr="00A1759A" w:rsidRDefault="00293563" w:rsidP="0029356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1.6. Справочная информация размещается:</w:t>
      </w:r>
    </w:p>
    <w:p w:rsidR="00A1759A" w:rsidRPr="00A1759A" w:rsidRDefault="00293563" w:rsidP="0029356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на официальном сайте Администрации;</w:t>
      </w:r>
    </w:p>
    <w:p w:rsidR="00A1759A" w:rsidRPr="00A1759A" w:rsidRDefault="00293563" w:rsidP="0029356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на информационных стендах в местах предоставления муниципальной услуги и услуг,</w:t>
      </w:r>
    </w:p>
    <w:p w:rsidR="00A1759A" w:rsidRPr="00A1759A" w:rsidRDefault="00A1759A" w:rsidP="0029356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A1759A">
        <w:rPr>
          <w:rFonts w:ascii="yandex-sans" w:hAnsi="yandex-sans"/>
          <w:color w:val="000000"/>
          <w:sz w:val="23"/>
          <w:szCs w:val="23"/>
        </w:rPr>
        <w:t>которые являются необходимыми и обязательными для предоставления муниципальной</w:t>
      </w:r>
      <w:r w:rsidR="00293563">
        <w:rPr>
          <w:rFonts w:ascii="yandex-sans" w:hAnsi="yandex-sans"/>
          <w:color w:val="000000"/>
          <w:sz w:val="23"/>
          <w:szCs w:val="23"/>
        </w:rPr>
        <w:t xml:space="preserve"> </w:t>
      </w:r>
      <w:r w:rsidRPr="00A1759A">
        <w:rPr>
          <w:rFonts w:ascii="yandex-sans" w:hAnsi="yandex-sans"/>
          <w:color w:val="000000"/>
          <w:sz w:val="23"/>
          <w:szCs w:val="23"/>
        </w:rPr>
        <w:t>услуги;</w:t>
      </w:r>
      <w:proofErr w:type="gramEnd"/>
    </w:p>
    <w:p w:rsidR="00293563" w:rsidRDefault="00293563" w:rsidP="0029356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1.7. К справочной информации относится следующая информация: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A1759A" w:rsidRPr="00A1759A" w:rsidRDefault="00293563" w:rsidP="0029356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место нахождения и графики работы Администрации, иных государственных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муниципальных органов и организаций, обращение в которые необходимо для получения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муниципальной услуги, а также многофункциональных центров предоставления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государственных и муниципальных услуг;</w:t>
      </w:r>
    </w:p>
    <w:p w:rsidR="00A1759A" w:rsidRPr="00A1759A" w:rsidRDefault="00293563" w:rsidP="0029356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справочные телефоны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администрации, иных организаций, участвующих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 xml:space="preserve">предоставлении муниципальной услуги, в том числе номер </w:t>
      </w:r>
      <w:proofErr w:type="spellStart"/>
      <w:r w:rsidR="00A1759A" w:rsidRPr="00A1759A">
        <w:rPr>
          <w:rFonts w:ascii="yandex-sans" w:hAnsi="yandex-sans"/>
          <w:color w:val="000000"/>
          <w:sz w:val="23"/>
          <w:szCs w:val="23"/>
        </w:rPr>
        <w:t>телефона-автоинформатора</w:t>
      </w:r>
      <w:proofErr w:type="spellEnd"/>
      <w:r w:rsidR="00A1759A" w:rsidRPr="00A1759A">
        <w:rPr>
          <w:rFonts w:ascii="yandex-sans" w:hAnsi="yandex-sans"/>
          <w:color w:val="000000"/>
          <w:sz w:val="23"/>
          <w:szCs w:val="23"/>
        </w:rPr>
        <w:t>;</w:t>
      </w:r>
    </w:p>
    <w:p w:rsidR="00A1759A" w:rsidRPr="00A1759A" w:rsidRDefault="00293563" w:rsidP="0029356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адреса официального сайта, а также электронной почты и (или) формы обратной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связи администрации.</w:t>
      </w:r>
    </w:p>
    <w:p w:rsidR="00A1759A" w:rsidRPr="00A1759A" w:rsidRDefault="00293563" w:rsidP="0029356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Заявитель вправе получить указанную информацию на официальном сайте</w:t>
      </w:r>
    </w:p>
    <w:p w:rsidR="00A1759A" w:rsidRPr="00A1759A" w:rsidRDefault="00293563" w:rsidP="0029356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Администрации, по телефону, посредством почтовой связи (в том числе электронной), а</w:t>
      </w:r>
    </w:p>
    <w:p w:rsidR="00A1759A" w:rsidRPr="00A1759A" w:rsidRDefault="00A1759A" w:rsidP="0029356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A1759A">
        <w:rPr>
          <w:rFonts w:ascii="yandex-sans" w:hAnsi="yandex-sans"/>
          <w:color w:val="000000"/>
          <w:sz w:val="23"/>
          <w:szCs w:val="23"/>
        </w:rPr>
        <w:t>также путем личного обращения к сотрудникам Администрации.</w:t>
      </w:r>
    </w:p>
    <w:p w:rsidR="00A1759A" w:rsidRPr="00A1759A" w:rsidRDefault="005E7315" w:rsidP="005E7315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A1759A" w:rsidRPr="00A1759A">
        <w:rPr>
          <w:rFonts w:ascii="yandex-sans" w:hAnsi="yandex-sans"/>
          <w:color w:val="000000"/>
          <w:sz w:val="23"/>
          <w:szCs w:val="23"/>
        </w:rPr>
        <w:t>Информация по вопросам предоставления муниципальной услуги и услуг, которые</w:t>
      </w:r>
    </w:p>
    <w:p w:rsidR="005E7315" w:rsidRDefault="00A1759A" w:rsidP="005E7315">
      <w:pPr>
        <w:shd w:val="clear" w:color="auto" w:fill="FFFFFF"/>
        <w:spacing w:after="0"/>
        <w:jc w:val="both"/>
        <w:rPr>
          <w:rFonts w:ascii="yandex-sans" w:hAnsi="yandex-sans"/>
          <w:color w:val="000000"/>
          <w:sz w:val="23"/>
          <w:szCs w:val="23"/>
        </w:rPr>
      </w:pPr>
      <w:r w:rsidRPr="00A1759A">
        <w:rPr>
          <w:rFonts w:ascii="yandex-sans" w:hAnsi="yandex-sans"/>
          <w:color w:val="000000"/>
          <w:sz w:val="23"/>
          <w:szCs w:val="23"/>
        </w:rPr>
        <w:t>являются необходимыми и обязательными для предоставления муниципальной услуги,</w:t>
      </w:r>
      <w:r w:rsidR="005E7315" w:rsidRPr="005E7315">
        <w:rPr>
          <w:rFonts w:ascii="yandex-sans" w:hAnsi="yandex-sans"/>
          <w:color w:val="000000"/>
          <w:sz w:val="23"/>
          <w:szCs w:val="23"/>
        </w:rPr>
        <w:t xml:space="preserve"> </w:t>
      </w:r>
      <w:r w:rsidR="005E7315">
        <w:rPr>
          <w:rFonts w:ascii="yandex-sans" w:hAnsi="yandex-sans"/>
          <w:color w:val="000000"/>
          <w:sz w:val="23"/>
          <w:szCs w:val="23"/>
        </w:rPr>
        <w:t>с</w:t>
      </w:r>
      <w:r w:rsidR="005E7315" w:rsidRPr="005E7315">
        <w:rPr>
          <w:rFonts w:ascii="yandex-sans" w:hAnsi="yandex-sans"/>
          <w:color w:val="000000"/>
          <w:sz w:val="23"/>
          <w:szCs w:val="23"/>
        </w:rPr>
        <w:t>ведений о ходе предоставления указанных услуг, а также справочная информация</w:t>
      </w:r>
      <w:r w:rsidR="005E7315">
        <w:rPr>
          <w:rFonts w:ascii="yandex-sans" w:hAnsi="yandex-sans"/>
          <w:color w:val="000000"/>
          <w:sz w:val="23"/>
          <w:szCs w:val="23"/>
        </w:rPr>
        <w:t xml:space="preserve"> </w:t>
      </w:r>
      <w:r w:rsidR="005E7315" w:rsidRPr="005E7315">
        <w:rPr>
          <w:rFonts w:ascii="yandex-sans" w:hAnsi="yandex-sans"/>
          <w:color w:val="000000"/>
          <w:sz w:val="23"/>
          <w:szCs w:val="23"/>
        </w:rPr>
        <w:t>предоставляется Администрацией бесплатно.</w:t>
      </w:r>
    </w:p>
    <w:p w:rsidR="005E7315" w:rsidRPr="005E7315" w:rsidRDefault="005E7315" w:rsidP="005E7315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5E7315" w:rsidRDefault="005E7315" w:rsidP="005E7315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5E7315">
        <w:rPr>
          <w:rFonts w:ascii="yandex-sans" w:hAnsi="yandex-sans"/>
          <w:b/>
          <w:color w:val="000000"/>
          <w:sz w:val="23"/>
          <w:szCs w:val="23"/>
        </w:rPr>
        <w:t>2 Стандарт предоставления муниципальной услуги</w:t>
      </w:r>
    </w:p>
    <w:p w:rsidR="005E7315" w:rsidRPr="005E7315" w:rsidRDefault="005E7315" w:rsidP="005E7315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5E7315" w:rsidRPr="00850521" w:rsidRDefault="005E7315" w:rsidP="00850521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E7315">
        <w:rPr>
          <w:rFonts w:ascii="yandex-sans" w:hAnsi="yandex-sans"/>
          <w:i/>
          <w:color w:val="000000"/>
          <w:sz w:val="23"/>
          <w:szCs w:val="23"/>
        </w:rPr>
        <w:t>Наименование муниципальной услуги</w:t>
      </w:r>
    </w:p>
    <w:p w:rsidR="00850521" w:rsidRPr="005E7315" w:rsidRDefault="00850521" w:rsidP="00850521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5E7315" w:rsidRPr="005E7315" w:rsidRDefault="00850521" w:rsidP="005E7315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5E7315" w:rsidRPr="005E7315">
        <w:rPr>
          <w:rFonts w:ascii="yandex-sans" w:hAnsi="yandex-sans"/>
          <w:color w:val="000000"/>
          <w:sz w:val="23"/>
          <w:szCs w:val="23"/>
        </w:rPr>
        <w:t xml:space="preserve">2.1. Наименование муниципальной услуги – «Предоставление разрешения </w:t>
      </w:r>
      <w:proofErr w:type="gramStart"/>
      <w:r w:rsidR="005E7315" w:rsidRPr="005E7315">
        <w:rPr>
          <w:rFonts w:ascii="yandex-sans" w:hAnsi="yandex-sans"/>
          <w:color w:val="000000"/>
          <w:sz w:val="23"/>
          <w:szCs w:val="23"/>
        </w:rPr>
        <w:t>на</w:t>
      </w:r>
      <w:proofErr w:type="gramEnd"/>
      <w:r w:rsidR="005E7315" w:rsidRPr="005E7315">
        <w:rPr>
          <w:rFonts w:ascii="yandex-sans" w:hAnsi="yandex-sans"/>
          <w:color w:val="000000"/>
          <w:sz w:val="23"/>
          <w:szCs w:val="23"/>
        </w:rPr>
        <w:t xml:space="preserve"> условно</w:t>
      </w:r>
    </w:p>
    <w:p w:rsidR="005E7315" w:rsidRDefault="005E7315" w:rsidP="005E7315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5E7315">
        <w:rPr>
          <w:rFonts w:ascii="yandex-sans" w:hAnsi="yandex-sans"/>
          <w:color w:val="000000"/>
          <w:sz w:val="23"/>
          <w:szCs w:val="23"/>
        </w:rPr>
        <w:t>разрешенный вид использования земельного участка (далее - Разрешение).</w:t>
      </w:r>
    </w:p>
    <w:p w:rsidR="00850521" w:rsidRPr="005E7315" w:rsidRDefault="00850521" w:rsidP="005E7315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5E7315" w:rsidRDefault="005E7315" w:rsidP="00850521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E7315">
        <w:rPr>
          <w:rFonts w:ascii="yandex-sans" w:hAnsi="yandex-sans"/>
          <w:i/>
          <w:color w:val="000000"/>
          <w:sz w:val="23"/>
          <w:szCs w:val="23"/>
        </w:rPr>
        <w:t>Наименование органа, предоставляющего муниципальную услугу</w:t>
      </w:r>
    </w:p>
    <w:p w:rsidR="00850521" w:rsidRPr="005E7315" w:rsidRDefault="00850521" w:rsidP="00850521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</w:p>
    <w:p w:rsidR="005E7315" w:rsidRPr="005E7315" w:rsidRDefault="00850521" w:rsidP="005E7315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5E7315" w:rsidRPr="005E7315">
        <w:rPr>
          <w:rFonts w:ascii="yandex-sans" w:hAnsi="yandex-sans"/>
          <w:color w:val="000000"/>
          <w:sz w:val="23"/>
          <w:szCs w:val="23"/>
        </w:rPr>
        <w:t>2.2. Муниципальная услуга предоставляется Администрацией.</w:t>
      </w:r>
    </w:p>
    <w:p w:rsidR="005E7315" w:rsidRDefault="005E7315" w:rsidP="005E7315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5E7315">
        <w:rPr>
          <w:rFonts w:ascii="yandex-sans" w:hAnsi="yandex-sans"/>
          <w:color w:val="000000"/>
          <w:sz w:val="23"/>
          <w:szCs w:val="23"/>
        </w:rPr>
        <w:t>В процедуре предоставления муниципальной услуги участвует Комиссия.</w:t>
      </w:r>
    </w:p>
    <w:p w:rsidR="00850521" w:rsidRPr="005E7315" w:rsidRDefault="00850521" w:rsidP="005E7315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5E7315" w:rsidRDefault="005E7315" w:rsidP="00850521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E7315">
        <w:rPr>
          <w:rFonts w:ascii="yandex-sans" w:hAnsi="yandex-sans"/>
          <w:i/>
          <w:color w:val="000000"/>
          <w:sz w:val="23"/>
          <w:szCs w:val="23"/>
        </w:rPr>
        <w:t>Результат предоставления муниципальной услуги</w:t>
      </w:r>
    </w:p>
    <w:p w:rsidR="00850521" w:rsidRPr="005E7315" w:rsidRDefault="00850521" w:rsidP="00850521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</w:p>
    <w:p w:rsidR="005E7315" w:rsidRDefault="00850521" w:rsidP="005E7315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="005E7315" w:rsidRPr="005E7315">
        <w:rPr>
          <w:rFonts w:ascii="yandex-sans" w:hAnsi="yandex-sans"/>
          <w:color w:val="000000"/>
          <w:sz w:val="23"/>
          <w:szCs w:val="23"/>
        </w:rPr>
        <w:t>2.3. Результатом предоставления муниципальной услуги является выдача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E7315" w:rsidRPr="005E7315">
        <w:rPr>
          <w:rFonts w:ascii="yandex-sans" w:hAnsi="yandex-sans"/>
          <w:color w:val="000000"/>
          <w:sz w:val="23"/>
          <w:szCs w:val="23"/>
        </w:rPr>
        <w:t>постановления Администрации о предоставлении Разрешения или отказ в выдаче такого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E7315" w:rsidRPr="005E7315">
        <w:rPr>
          <w:rFonts w:ascii="yandex-sans" w:hAnsi="yandex-sans"/>
          <w:color w:val="000000"/>
          <w:sz w:val="23"/>
          <w:szCs w:val="23"/>
        </w:rPr>
        <w:t>Разрешения.</w:t>
      </w:r>
    </w:p>
    <w:p w:rsidR="00850521" w:rsidRPr="005E7315" w:rsidRDefault="00850521" w:rsidP="005E7315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850521" w:rsidRPr="005E7315" w:rsidRDefault="005E7315" w:rsidP="00850521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E7315">
        <w:rPr>
          <w:rFonts w:ascii="yandex-sans" w:hAnsi="yandex-sans"/>
          <w:i/>
          <w:color w:val="000000"/>
          <w:sz w:val="23"/>
          <w:szCs w:val="23"/>
        </w:rPr>
        <w:t>Срок предоставления муниципальной услуги, в том числе с учетом необходимости</w:t>
      </w:r>
    </w:p>
    <w:p w:rsidR="005E7315" w:rsidRPr="005E7315" w:rsidRDefault="005E7315" w:rsidP="00850521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E7315">
        <w:rPr>
          <w:rFonts w:ascii="yandex-sans" w:hAnsi="yandex-sans"/>
          <w:i/>
          <w:color w:val="000000"/>
          <w:sz w:val="23"/>
          <w:szCs w:val="23"/>
        </w:rPr>
        <w:t>обращения в организации, участвующие в предоставлении муниципальной услуги, срок</w:t>
      </w:r>
    </w:p>
    <w:p w:rsidR="005E7315" w:rsidRPr="005E7315" w:rsidRDefault="005E7315" w:rsidP="00850521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E7315">
        <w:rPr>
          <w:rFonts w:ascii="yandex-sans" w:hAnsi="yandex-sans"/>
          <w:i/>
          <w:color w:val="000000"/>
          <w:sz w:val="23"/>
          <w:szCs w:val="23"/>
        </w:rPr>
        <w:t>выдачи (направления) документов, являющихся результатом предоставления</w:t>
      </w:r>
    </w:p>
    <w:p w:rsidR="005E7315" w:rsidRDefault="005E7315" w:rsidP="00850521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E7315">
        <w:rPr>
          <w:rFonts w:ascii="yandex-sans" w:hAnsi="yandex-sans"/>
          <w:i/>
          <w:color w:val="000000"/>
          <w:sz w:val="23"/>
          <w:szCs w:val="23"/>
        </w:rPr>
        <w:t>муниципальной услуги</w:t>
      </w:r>
    </w:p>
    <w:p w:rsidR="00850521" w:rsidRPr="005E7315" w:rsidRDefault="00850521" w:rsidP="00850521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</w:p>
    <w:p w:rsidR="005E7315" w:rsidRPr="005E7315" w:rsidRDefault="00850521" w:rsidP="00850521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="005E7315" w:rsidRPr="005E7315">
        <w:rPr>
          <w:rFonts w:ascii="yandex-sans" w:hAnsi="yandex-sans"/>
          <w:color w:val="000000"/>
          <w:sz w:val="23"/>
          <w:szCs w:val="23"/>
        </w:rPr>
        <w:t>2.4. Срок предоставления муниципальной услуги не более двух месяцев со дня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E7315" w:rsidRPr="005E7315">
        <w:rPr>
          <w:rFonts w:ascii="yandex-sans" w:hAnsi="yandex-sans"/>
          <w:color w:val="000000"/>
          <w:sz w:val="23"/>
          <w:szCs w:val="23"/>
        </w:rPr>
        <w:t>поступления заявления в Администрацию.</w:t>
      </w:r>
    </w:p>
    <w:p w:rsidR="005E7315" w:rsidRPr="005E7315" w:rsidRDefault="00850521" w:rsidP="00850521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5E7315" w:rsidRPr="005E7315">
        <w:rPr>
          <w:rFonts w:ascii="yandex-sans" w:hAnsi="yandex-sans"/>
          <w:color w:val="000000"/>
          <w:sz w:val="23"/>
          <w:szCs w:val="23"/>
        </w:rPr>
        <w:t>2.5. Срок выдачи (направления) Разрешения или решения об отказе в предоставлении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E7315" w:rsidRPr="005E7315">
        <w:rPr>
          <w:rFonts w:ascii="yandex-sans" w:hAnsi="yandex-sans"/>
          <w:color w:val="000000"/>
          <w:sz w:val="23"/>
          <w:szCs w:val="23"/>
        </w:rPr>
        <w:t>Разрешения - три рабочих дня со дня принятия решения о предоставлении Разрешения или</w:t>
      </w:r>
    </w:p>
    <w:p w:rsidR="005E7315" w:rsidRDefault="005E7315" w:rsidP="005E731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5E7315">
        <w:rPr>
          <w:rFonts w:ascii="yandex-sans" w:hAnsi="yandex-sans"/>
          <w:color w:val="000000"/>
          <w:sz w:val="23"/>
          <w:szCs w:val="23"/>
        </w:rPr>
        <w:t>об отказе в предоставлении Разрешения</w:t>
      </w:r>
      <w:r w:rsidR="00850521">
        <w:rPr>
          <w:rFonts w:ascii="yandex-sans" w:hAnsi="yandex-sans"/>
          <w:color w:val="000000"/>
          <w:sz w:val="23"/>
          <w:szCs w:val="23"/>
        </w:rPr>
        <w:t>.</w:t>
      </w:r>
    </w:p>
    <w:p w:rsidR="00850521" w:rsidRPr="005E7315" w:rsidRDefault="00850521" w:rsidP="005E731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5E7315" w:rsidRDefault="005E7315" w:rsidP="00850521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E7315">
        <w:rPr>
          <w:rFonts w:ascii="yandex-sans" w:hAnsi="yandex-sans"/>
          <w:i/>
          <w:color w:val="000000"/>
          <w:sz w:val="23"/>
          <w:szCs w:val="23"/>
        </w:rPr>
        <w:t>Нормативные правовые акты, регулирующие предоставление муниципальной услуги</w:t>
      </w:r>
    </w:p>
    <w:p w:rsidR="00850521" w:rsidRPr="005E7315" w:rsidRDefault="00850521" w:rsidP="00850521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</w:p>
    <w:p w:rsidR="005E7315" w:rsidRDefault="00850521" w:rsidP="00850521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="005E7315" w:rsidRPr="005E7315">
        <w:rPr>
          <w:rFonts w:ascii="yandex-sans" w:hAnsi="yandex-sans"/>
          <w:color w:val="000000"/>
          <w:sz w:val="23"/>
          <w:szCs w:val="23"/>
        </w:rPr>
        <w:t>2.6. Перечень нормативных правовых актов, регулирующих предоставление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E7315" w:rsidRPr="005E7315">
        <w:rPr>
          <w:rFonts w:ascii="yandex-sans" w:hAnsi="yandex-sans"/>
          <w:color w:val="000000"/>
          <w:sz w:val="23"/>
          <w:szCs w:val="23"/>
        </w:rPr>
        <w:t>муниципальной услуги (с указанием реквизитов и источников официального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E7315" w:rsidRPr="005E7315">
        <w:rPr>
          <w:rFonts w:ascii="yandex-sans" w:hAnsi="yandex-sans"/>
          <w:color w:val="000000"/>
          <w:sz w:val="23"/>
          <w:szCs w:val="23"/>
        </w:rPr>
        <w:t>опубликования), размещается на официальном сайте Администрации.</w:t>
      </w:r>
    </w:p>
    <w:p w:rsidR="00850521" w:rsidRPr="005E7315" w:rsidRDefault="00850521" w:rsidP="00850521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5E7315" w:rsidRPr="005E7315" w:rsidRDefault="005E7315" w:rsidP="00850521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E7315">
        <w:rPr>
          <w:rFonts w:ascii="yandex-sans" w:hAnsi="yandex-sans"/>
          <w:i/>
          <w:color w:val="000000"/>
          <w:sz w:val="23"/>
          <w:szCs w:val="23"/>
        </w:rPr>
        <w:t>Исчерпывающий перечень документов, необходимых</w:t>
      </w:r>
    </w:p>
    <w:p w:rsidR="005E7315" w:rsidRPr="005E7315" w:rsidRDefault="005E7315" w:rsidP="00850521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E7315">
        <w:rPr>
          <w:rFonts w:ascii="yandex-sans" w:hAnsi="yandex-sans"/>
          <w:i/>
          <w:color w:val="000000"/>
          <w:sz w:val="23"/>
          <w:szCs w:val="23"/>
        </w:rPr>
        <w:t>в соответствии с нормативными правовыми актами</w:t>
      </w:r>
    </w:p>
    <w:p w:rsidR="005E7315" w:rsidRPr="005E7315" w:rsidRDefault="005E7315" w:rsidP="00850521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E7315">
        <w:rPr>
          <w:rFonts w:ascii="yandex-sans" w:hAnsi="yandex-sans"/>
          <w:i/>
          <w:color w:val="000000"/>
          <w:sz w:val="23"/>
          <w:szCs w:val="23"/>
        </w:rPr>
        <w:t>для предоставления муниципальной услуги и услуг, которые</w:t>
      </w:r>
    </w:p>
    <w:p w:rsidR="005E7315" w:rsidRPr="005E7315" w:rsidRDefault="005E7315" w:rsidP="00850521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E7315">
        <w:rPr>
          <w:rFonts w:ascii="yandex-sans" w:hAnsi="yandex-sans"/>
          <w:i/>
          <w:color w:val="000000"/>
          <w:sz w:val="23"/>
          <w:szCs w:val="23"/>
        </w:rPr>
        <w:t>являются необходимыми и обязательными для предоставления</w:t>
      </w:r>
    </w:p>
    <w:p w:rsidR="005E7315" w:rsidRPr="005E7315" w:rsidRDefault="005E7315" w:rsidP="00850521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E7315">
        <w:rPr>
          <w:rFonts w:ascii="yandex-sans" w:hAnsi="yandex-sans"/>
          <w:i/>
          <w:color w:val="000000"/>
          <w:sz w:val="23"/>
          <w:szCs w:val="23"/>
        </w:rPr>
        <w:t>муниципальной услуги, подлежащих представлению</w:t>
      </w:r>
    </w:p>
    <w:p w:rsidR="005E7315" w:rsidRPr="005E7315" w:rsidRDefault="005E7315" w:rsidP="00850521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E7315">
        <w:rPr>
          <w:rFonts w:ascii="yandex-sans" w:hAnsi="yandex-sans"/>
          <w:i/>
          <w:color w:val="000000"/>
          <w:sz w:val="23"/>
          <w:szCs w:val="23"/>
        </w:rPr>
        <w:t>заявителем, способы их получения заявителем,</w:t>
      </w:r>
    </w:p>
    <w:p w:rsidR="005E7315" w:rsidRPr="005E7315" w:rsidRDefault="005E7315" w:rsidP="00850521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E7315">
        <w:rPr>
          <w:rFonts w:ascii="yandex-sans" w:hAnsi="yandex-sans"/>
          <w:i/>
          <w:color w:val="000000"/>
          <w:sz w:val="23"/>
          <w:szCs w:val="23"/>
        </w:rPr>
        <w:t>в том числе в электронной форме, порядок</w:t>
      </w:r>
    </w:p>
    <w:p w:rsidR="005E7315" w:rsidRDefault="005E7315" w:rsidP="00850521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E7315">
        <w:rPr>
          <w:rFonts w:ascii="yandex-sans" w:hAnsi="yandex-sans"/>
          <w:i/>
          <w:color w:val="000000"/>
          <w:sz w:val="23"/>
          <w:szCs w:val="23"/>
        </w:rPr>
        <w:t>их представления</w:t>
      </w:r>
    </w:p>
    <w:p w:rsidR="00850521" w:rsidRPr="005E7315" w:rsidRDefault="00850521" w:rsidP="00850521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</w:p>
    <w:p w:rsidR="005E7315" w:rsidRPr="005E7315" w:rsidRDefault="00850521" w:rsidP="00850521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5E7315" w:rsidRPr="005E7315">
        <w:rPr>
          <w:rFonts w:ascii="yandex-sans" w:hAnsi="yandex-sans"/>
          <w:color w:val="000000"/>
          <w:sz w:val="23"/>
          <w:szCs w:val="23"/>
        </w:rPr>
        <w:t xml:space="preserve">2.7. Документы, необходимые для предоставления муниципальной услуги, </w:t>
      </w:r>
      <w:proofErr w:type="gramStart"/>
      <w:r w:rsidR="005E7315" w:rsidRPr="005E7315">
        <w:rPr>
          <w:rFonts w:ascii="yandex-sans" w:hAnsi="yandex-sans"/>
          <w:color w:val="000000"/>
          <w:sz w:val="23"/>
          <w:szCs w:val="23"/>
        </w:rPr>
        <w:t>в</w:t>
      </w:r>
      <w:proofErr w:type="gramEnd"/>
    </w:p>
    <w:p w:rsidR="005E7315" w:rsidRPr="005E7315" w:rsidRDefault="005E7315" w:rsidP="00850521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5E7315">
        <w:rPr>
          <w:rFonts w:ascii="yandex-sans" w:hAnsi="yandex-sans"/>
          <w:color w:val="000000"/>
          <w:sz w:val="23"/>
          <w:szCs w:val="23"/>
        </w:rPr>
        <w:t xml:space="preserve">письменной форме могут быть </w:t>
      </w:r>
      <w:proofErr w:type="gramStart"/>
      <w:r w:rsidRPr="005E7315">
        <w:rPr>
          <w:rFonts w:ascii="yandex-sans" w:hAnsi="yandex-sans"/>
          <w:color w:val="000000"/>
          <w:sz w:val="23"/>
          <w:szCs w:val="23"/>
        </w:rPr>
        <w:t>поданы</w:t>
      </w:r>
      <w:proofErr w:type="gramEnd"/>
      <w:r w:rsidRPr="005E7315">
        <w:rPr>
          <w:rFonts w:ascii="yandex-sans" w:hAnsi="yandex-sans"/>
          <w:color w:val="000000"/>
          <w:sz w:val="23"/>
          <w:szCs w:val="23"/>
        </w:rPr>
        <w:t xml:space="preserve"> на бумажном носителе непосредственно в Комиссию</w:t>
      </w:r>
    </w:p>
    <w:p w:rsidR="005E7315" w:rsidRPr="005E7315" w:rsidRDefault="005E7315" w:rsidP="00850521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5E7315">
        <w:rPr>
          <w:rFonts w:ascii="yandex-sans" w:hAnsi="yandex-sans"/>
          <w:color w:val="000000"/>
          <w:sz w:val="23"/>
          <w:szCs w:val="23"/>
        </w:rPr>
        <w:t>или почтовым отправлением по месту нахождения Комиссии.</w:t>
      </w:r>
    </w:p>
    <w:p w:rsidR="005E7315" w:rsidRPr="005E7315" w:rsidRDefault="00850521" w:rsidP="00850521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5E7315" w:rsidRPr="005E7315">
        <w:rPr>
          <w:rFonts w:ascii="yandex-sans" w:hAnsi="yandex-sans"/>
          <w:color w:val="000000"/>
          <w:sz w:val="23"/>
          <w:szCs w:val="23"/>
        </w:rPr>
        <w:t xml:space="preserve">2.7.1. </w:t>
      </w:r>
      <w:proofErr w:type="gramStart"/>
      <w:r w:rsidR="005E7315" w:rsidRPr="005E7315">
        <w:rPr>
          <w:rFonts w:ascii="yandex-sans" w:hAnsi="yandex-sans"/>
          <w:color w:val="000000"/>
          <w:sz w:val="23"/>
          <w:szCs w:val="23"/>
        </w:rPr>
        <w:t>Для получения муниципальной услуги заявителем представляются следующие</w:t>
      </w:r>
      <w:proofErr w:type="gramEnd"/>
    </w:p>
    <w:p w:rsidR="005E7315" w:rsidRPr="005E7315" w:rsidRDefault="005E7315" w:rsidP="00850521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5E7315">
        <w:rPr>
          <w:rFonts w:ascii="yandex-sans" w:hAnsi="yandex-sans"/>
          <w:color w:val="000000"/>
          <w:sz w:val="23"/>
          <w:szCs w:val="23"/>
        </w:rPr>
        <w:t>документы:</w:t>
      </w:r>
    </w:p>
    <w:p w:rsidR="008963BF" w:rsidRPr="008963BF" w:rsidRDefault="008963BF" w:rsidP="008963B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 xml:space="preserve">         </w:t>
      </w:r>
      <w:r w:rsidRPr="008963BF">
        <w:rPr>
          <w:rFonts w:ascii="yandex-sans" w:hAnsi="yandex-sans"/>
          <w:color w:val="000000"/>
          <w:sz w:val="24"/>
          <w:szCs w:val="24"/>
        </w:rPr>
        <w:t>- заявление о предоставлении разрешения на условно разрешенный вид</w:t>
      </w:r>
    </w:p>
    <w:p w:rsidR="008963BF" w:rsidRPr="008963BF" w:rsidRDefault="008963BF" w:rsidP="008963B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8963BF">
        <w:rPr>
          <w:rFonts w:ascii="yandex-sans" w:hAnsi="yandex-sans"/>
          <w:color w:val="000000"/>
          <w:sz w:val="24"/>
          <w:szCs w:val="24"/>
        </w:rPr>
        <w:t>использования земельного участка по образцу согласно приложению №1 к настоящему</w:t>
      </w:r>
    </w:p>
    <w:p w:rsidR="008963BF" w:rsidRPr="008963BF" w:rsidRDefault="008963BF" w:rsidP="008963B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8963BF">
        <w:rPr>
          <w:rFonts w:ascii="yandex-sans" w:hAnsi="yandex-sans"/>
          <w:color w:val="000000"/>
          <w:sz w:val="24"/>
          <w:szCs w:val="24"/>
        </w:rPr>
        <w:t>административному регламенту (далее - заявление); копии документов, удостоверяющих</w:t>
      </w:r>
    </w:p>
    <w:p w:rsidR="008963BF" w:rsidRPr="008963BF" w:rsidRDefault="008963BF" w:rsidP="008963B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8963BF">
        <w:rPr>
          <w:rFonts w:ascii="yandex-sans" w:hAnsi="yandex-sans"/>
          <w:color w:val="000000"/>
          <w:sz w:val="24"/>
          <w:szCs w:val="24"/>
        </w:rPr>
        <w:t>личность заявителя либо его представителя;</w:t>
      </w:r>
    </w:p>
    <w:p w:rsidR="008963BF" w:rsidRPr="008963BF" w:rsidRDefault="008963BF" w:rsidP="008963B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 xml:space="preserve">         </w:t>
      </w:r>
      <w:r w:rsidRPr="008963BF">
        <w:rPr>
          <w:rFonts w:ascii="yandex-sans" w:hAnsi="yandex-sans"/>
          <w:color w:val="000000"/>
          <w:sz w:val="24"/>
          <w:szCs w:val="24"/>
        </w:rPr>
        <w:t>- копии документов, подтверждающих полномочия представителя заявителя (в</w:t>
      </w:r>
      <w:r w:rsidR="00B1090C">
        <w:rPr>
          <w:rFonts w:ascii="yandex-sans" w:hAnsi="yandex-sans"/>
          <w:color w:val="000000"/>
          <w:sz w:val="24"/>
          <w:szCs w:val="24"/>
        </w:rPr>
        <w:t xml:space="preserve"> </w:t>
      </w:r>
      <w:r w:rsidRPr="008963BF">
        <w:rPr>
          <w:rFonts w:ascii="yandex-sans" w:hAnsi="yandex-sans"/>
          <w:color w:val="000000"/>
          <w:sz w:val="24"/>
          <w:szCs w:val="24"/>
        </w:rPr>
        <w:t>случае, если с заявлением обращается представитель заявителя);</w:t>
      </w:r>
    </w:p>
    <w:p w:rsidR="008963BF" w:rsidRPr="008963BF" w:rsidRDefault="00B1090C" w:rsidP="008963B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 xml:space="preserve">        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- согласие собственник</w:t>
      </w:r>
      <w:proofErr w:type="gramStart"/>
      <w:r w:rsidR="008963BF" w:rsidRPr="008963BF">
        <w:rPr>
          <w:rFonts w:ascii="yandex-sans" w:hAnsi="yandex-sans"/>
          <w:color w:val="000000"/>
          <w:sz w:val="24"/>
          <w:szCs w:val="24"/>
        </w:rPr>
        <w:t>а(</w:t>
      </w:r>
      <w:proofErr w:type="spellStart"/>
      <w:proofErr w:type="gramEnd"/>
      <w:r w:rsidR="008963BF" w:rsidRPr="008963BF">
        <w:rPr>
          <w:rFonts w:ascii="yandex-sans" w:hAnsi="yandex-sans"/>
          <w:color w:val="000000"/>
          <w:sz w:val="24"/>
          <w:szCs w:val="24"/>
        </w:rPr>
        <w:t>ов</w:t>
      </w:r>
      <w:proofErr w:type="spellEnd"/>
      <w:r w:rsidR="008963BF" w:rsidRPr="008963BF">
        <w:rPr>
          <w:rFonts w:ascii="yandex-sans" w:hAnsi="yandex-sans"/>
          <w:color w:val="000000"/>
          <w:sz w:val="24"/>
          <w:szCs w:val="24"/>
        </w:rPr>
        <w:t>) земельного участка или объекта капитального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строительства (в случае, если заявитель не является собственником земельного участка или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объекта капитального строительства и (или) земельный участок или объект капитального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строительства находятся в общей (долевой или совместной) собственности);</w:t>
      </w:r>
    </w:p>
    <w:p w:rsidR="008963BF" w:rsidRPr="008963BF" w:rsidRDefault="00B1090C" w:rsidP="008963B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 xml:space="preserve">        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- документ, подтверждающий право заявителя на объект капитального строительства</w:t>
      </w:r>
    </w:p>
    <w:p w:rsidR="008963BF" w:rsidRPr="008963BF" w:rsidRDefault="008963BF" w:rsidP="008963B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8963BF">
        <w:rPr>
          <w:rFonts w:ascii="yandex-sans" w:hAnsi="yandex-sans"/>
          <w:color w:val="000000"/>
          <w:sz w:val="24"/>
          <w:szCs w:val="24"/>
        </w:rPr>
        <w:t>или земельный участок либо преимущественное право на приобретение объекта</w:t>
      </w:r>
      <w:r w:rsidR="00B1090C">
        <w:rPr>
          <w:rFonts w:ascii="yandex-sans" w:hAnsi="yandex-sans"/>
          <w:color w:val="000000"/>
          <w:sz w:val="24"/>
          <w:szCs w:val="24"/>
        </w:rPr>
        <w:t xml:space="preserve"> </w:t>
      </w:r>
      <w:r w:rsidRPr="008963BF">
        <w:rPr>
          <w:rFonts w:ascii="yandex-sans" w:hAnsi="yandex-sans"/>
          <w:color w:val="000000"/>
          <w:sz w:val="24"/>
          <w:szCs w:val="24"/>
        </w:rPr>
        <w:t>капитального строи</w:t>
      </w:r>
      <w:r w:rsidR="00B1090C">
        <w:rPr>
          <w:rFonts w:ascii="yandex-sans" w:hAnsi="yandex-sans"/>
          <w:color w:val="000000"/>
          <w:sz w:val="24"/>
          <w:szCs w:val="24"/>
        </w:rPr>
        <w:t>тельства или земельного участка.</w:t>
      </w:r>
    </w:p>
    <w:p w:rsidR="008963BF" w:rsidRPr="008963BF" w:rsidRDefault="00B1090C" w:rsidP="008963B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lastRenderedPageBreak/>
        <w:t xml:space="preserve">          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Заявление может быть направлено в форме электронного документа, подписанного</w:t>
      </w:r>
    </w:p>
    <w:p w:rsidR="008963BF" w:rsidRPr="008963BF" w:rsidRDefault="008963BF" w:rsidP="008963B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8963BF">
        <w:rPr>
          <w:rFonts w:ascii="yandex-sans" w:hAnsi="yandex-sans"/>
          <w:color w:val="000000"/>
          <w:sz w:val="24"/>
          <w:szCs w:val="24"/>
        </w:rPr>
        <w:t>электронной подписью в соответствии с требованиями Федерального закона</w:t>
      </w:r>
      <w:r w:rsidR="00B1090C">
        <w:rPr>
          <w:rFonts w:ascii="yandex-sans" w:hAnsi="yandex-sans"/>
          <w:color w:val="000000"/>
          <w:sz w:val="24"/>
          <w:szCs w:val="24"/>
        </w:rPr>
        <w:t xml:space="preserve"> </w:t>
      </w:r>
      <w:r w:rsidRPr="008963BF">
        <w:rPr>
          <w:rFonts w:ascii="yandex-sans" w:hAnsi="yandex-sans"/>
          <w:color w:val="000000"/>
          <w:sz w:val="24"/>
          <w:szCs w:val="24"/>
        </w:rPr>
        <w:t>от 6 апреля 2011 года № 63-ФЗ «Об электронной подписи».</w:t>
      </w:r>
    </w:p>
    <w:p w:rsidR="008963BF" w:rsidRPr="008963BF" w:rsidRDefault="00B1090C" w:rsidP="008963B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 xml:space="preserve">            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Заявления, поступившие в форме электронного документа, подписанного электронной</w:t>
      </w:r>
      <w:r w:rsidR="00362698">
        <w:rPr>
          <w:rFonts w:ascii="yandex-sans" w:hAnsi="yandex-sans"/>
          <w:color w:val="000000"/>
          <w:sz w:val="24"/>
          <w:szCs w:val="24"/>
        </w:rPr>
        <w:t xml:space="preserve">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подписью</w:t>
      </w:r>
      <w:r w:rsidR="00362698">
        <w:rPr>
          <w:rFonts w:ascii="yandex-sans" w:hAnsi="yandex-sans"/>
          <w:color w:val="000000"/>
          <w:sz w:val="24"/>
          <w:szCs w:val="24"/>
        </w:rPr>
        <w:t xml:space="preserve">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в</w:t>
      </w:r>
      <w:r w:rsidR="00362698">
        <w:rPr>
          <w:rFonts w:ascii="yandex-sans" w:hAnsi="yandex-sans"/>
          <w:color w:val="000000"/>
          <w:sz w:val="24"/>
          <w:szCs w:val="24"/>
        </w:rPr>
        <w:t xml:space="preserve">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соответствии</w:t>
      </w:r>
      <w:r w:rsidR="00362698">
        <w:rPr>
          <w:rFonts w:ascii="yandex-sans" w:hAnsi="yandex-sans"/>
          <w:color w:val="000000"/>
          <w:sz w:val="24"/>
          <w:szCs w:val="24"/>
        </w:rPr>
        <w:t xml:space="preserve">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с</w:t>
      </w:r>
      <w:r w:rsidR="00362698">
        <w:rPr>
          <w:rFonts w:ascii="yandex-sans" w:hAnsi="yandex-sans"/>
          <w:color w:val="000000"/>
          <w:sz w:val="24"/>
          <w:szCs w:val="24"/>
        </w:rPr>
        <w:t xml:space="preserve">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требованиями</w:t>
      </w:r>
      <w:r w:rsidR="00362698">
        <w:rPr>
          <w:rFonts w:ascii="yandex-sans" w:hAnsi="yandex-sans"/>
          <w:color w:val="000000"/>
          <w:sz w:val="24"/>
          <w:szCs w:val="24"/>
        </w:rPr>
        <w:t xml:space="preserve">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Федерального</w:t>
      </w:r>
      <w:r w:rsidR="00362698">
        <w:rPr>
          <w:rFonts w:ascii="yandex-sans" w:hAnsi="yandex-sans"/>
          <w:color w:val="000000"/>
          <w:sz w:val="24"/>
          <w:szCs w:val="24"/>
        </w:rPr>
        <w:t xml:space="preserve">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закона</w:t>
      </w:r>
      <w:r w:rsidR="00362698">
        <w:rPr>
          <w:rFonts w:ascii="yandex-sans" w:hAnsi="yandex-sans"/>
          <w:color w:val="000000"/>
          <w:sz w:val="24"/>
          <w:szCs w:val="24"/>
        </w:rPr>
        <w:t xml:space="preserve">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от 6 апреля 2011 года № 63-ФЗ «Об электронной подписи», распечатываются на бумажном</w:t>
      </w:r>
      <w:r w:rsidR="00362698">
        <w:rPr>
          <w:rFonts w:ascii="yandex-sans" w:hAnsi="yandex-sans"/>
          <w:color w:val="000000"/>
          <w:sz w:val="24"/>
          <w:szCs w:val="24"/>
        </w:rPr>
        <w:t xml:space="preserve">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носителе, дальнейшая работа ведется с ними как с заявлениями, поступившими в</w:t>
      </w:r>
      <w:r w:rsidR="00362698">
        <w:rPr>
          <w:rFonts w:ascii="yandex-sans" w:hAnsi="yandex-sans"/>
          <w:color w:val="000000"/>
          <w:sz w:val="24"/>
          <w:szCs w:val="24"/>
        </w:rPr>
        <w:t xml:space="preserve">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письменной форме.</w:t>
      </w:r>
    </w:p>
    <w:p w:rsidR="008963BF" w:rsidRPr="008963BF" w:rsidRDefault="00362698" w:rsidP="008963B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 xml:space="preserve">         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2.7.2. В случае обращения за предоставлением Разрешения при строительстве или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реконструкции объекта капитального строительства, являющегося источником воздействия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на среду обитания и здоровье человека, заявитель в обоснование заявления может приложить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схему планировочной организации земельного участка такого объекта.</w:t>
      </w:r>
    </w:p>
    <w:p w:rsidR="008963BF" w:rsidRPr="008963BF" w:rsidRDefault="00362698" w:rsidP="008963B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 xml:space="preserve">         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Все документы подаются на одном из государственных языков Республики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Марий Эл - марийском (горном или луговом) или русском либо должны иметь заверенный в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установленном законом порядке перевод на один из государственных языков Республики</w:t>
      </w:r>
    </w:p>
    <w:p w:rsidR="008963BF" w:rsidRDefault="008963BF" w:rsidP="008963B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8963BF">
        <w:rPr>
          <w:rFonts w:ascii="yandex-sans" w:hAnsi="yandex-sans"/>
          <w:color w:val="000000"/>
          <w:sz w:val="24"/>
          <w:szCs w:val="24"/>
        </w:rPr>
        <w:t>Марий Эл</w:t>
      </w:r>
      <w:r w:rsidR="00362698">
        <w:rPr>
          <w:rFonts w:ascii="yandex-sans" w:hAnsi="yandex-sans"/>
          <w:color w:val="000000"/>
          <w:sz w:val="24"/>
          <w:szCs w:val="24"/>
        </w:rPr>
        <w:t>.</w:t>
      </w:r>
    </w:p>
    <w:p w:rsidR="00362698" w:rsidRPr="008963BF" w:rsidRDefault="00362698" w:rsidP="008963B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</w:p>
    <w:p w:rsidR="008963BF" w:rsidRPr="00362698" w:rsidRDefault="008963BF" w:rsidP="00362698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4"/>
          <w:szCs w:val="24"/>
        </w:rPr>
      </w:pPr>
      <w:r w:rsidRPr="00362698">
        <w:rPr>
          <w:rFonts w:ascii="yandex-sans" w:hAnsi="yandex-sans"/>
          <w:i/>
          <w:color w:val="000000"/>
          <w:sz w:val="24"/>
          <w:szCs w:val="24"/>
        </w:rPr>
        <w:t>Исчерпывающий перечень документов,</w:t>
      </w:r>
    </w:p>
    <w:p w:rsidR="008963BF" w:rsidRPr="00362698" w:rsidRDefault="008963BF" w:rsidP="00362698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4"/>
          <w:szCs w:val="24"/>
        </w:rPr>
      </w:pPr>
      <w:proofErr w:type="gramStart"/>
      <w:r w:rsidRPr="00362698">
        <w:rPr>
          <w:rFonts w:ascii="yandex-sans" w:hAnsi="yandex-sans"/>
          <w:i/>
          <w:color w:val="000000"/>
          <w:sz w:val="24"/>
          <w:szCs w:val="24"/>
        </w:rPr>
        <w:t>необходимых</w:t>
      </w:r>
      <w:proofErr w:type="gramEnd"/>
      <w:r w:rsidRPr="00362698">
        <w:rPr>
          <w:rFonts w:ascii="yandex-sans" w:hAnsi="yandex-sans"/>
          <w:i/>
          <w:color w:val="000000"/>
          <w:sz w:val="24"/>
          <w:szCs w:val="24"/>
        </w:rPr>
        <w:t xml:space="preserve"> в соответствии с нормативными правовыми</w:t>
      </w:r>
    </w:p>
    <w:p w:rsidR="008963BF" w:rsidRPr="00362698" w:rsidRDefault="008963BF" w:rsidP="00362698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4"/>
          <w:szCs w:val="24"/>
        </w:rPr>
      </w:pPr>
      <w:r w:rsidRPr="00362698">
        <w:rPr>
          <w:rFonts w:ascii="yandex-sans" w:hAnsi="yandex-sans"/>
          <w:i/>
          <w:color w:val="000000"/>
          <w:sz w:val="24"/>
          <w:szCs w:val="24"/>
        </w:rPr>
        <w:t>актами для предоставления муниципальной услуги, которые</w:t>
      </w:r>
    </w:p>
    <w:p w:rsidR="008963BF" w:rsidRPr="00362698" w:rsidRDefault="008963BF" w:rsidP="00362698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4"/>
          <w:szCs w:val="24"/>
        </w:rPr>
      </w:pPr>
      <w:r w:rsidRPr="00362698">
        <w:rPr>
          <w:rFonts w:ascii="yandex-sans" w:hAnsi="yandex-sans"/>
          <w:i/>
          <w:color w:val="000000"/>
          <w:sz w:val="24"/>
          <w:szCs w:val="24"/>
        </w:rPr>
        <w:t>находятся в распоряжении государственных органов, органов</w:t>
      </w:r>
    </w:p>
    <w:p w:rsidR="008963BF" w:rsidRPr="00362698" w:rsidRDefault="008963BF" w:rsidP="00362698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4"/>
          <w:szCs w:val="24"/>
        </w:rPr>
      </w:pPr>
      <w:r w:rsidRPr="00362698">
        <w:rPr>
          <w:rFonts w:ascii="yandex-sans" w:hAnsi="yandex-sans"/>
          <w:i/>
          <w:color w:val="000000"/>
          <w:sz w:val="24"/>
          <w:szCs w:val="24"/>
        </w:rPr>
        <w:t>местного самоуправления и иных органов, участвующих</w:t>
      </w:r>
    </w:p>
    <w:p w:rsidR="008963BF" w:rsidRPr="00362698" w:rsidRDefault="008963BF" w:rsidP="00362698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4"/>
          <w:szCs w:val="24"/>
        </w:rPr>
      </w:pPr>
      <w:r w:rsidRPr="00362698">
        <w:rPr>
          <w:rFonts w:ascii="yandex-sans" w:hAnsi="yandex-sans"/>
          <w:i/>
          <w:color w:val="000000"/>
          <w:sz w:val="24"/>
          <w:szCs w:val="24"/>
        </w:rPr>
        <w:t>в предоставлении государственных или муниципальных услуг,</w:t>
      </w:r>
    </w:p>
    <w:p w:rsidR="008963BF" w:rsidRPr="00362698" w:rsidRDefault="008963BF" w:rsidP="00362698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4"/>
          <w:szCs w:val="24"/>
        </w:rPr>
      </w:pPr>
      <w:r w:rsidRPr="00362698">
        <w:rPr>
          <w:rFonts w:ascii="yandex-sans" w:hAnsi="yandex-sans"/>
          <w:i/>
          <w:color w:val="000000"/>
          <w:sz w:val="24"/>
          <w:szCs w:val="24"/>
        </w:rPr>
        <w:t>и которые заявитель вправе представить, а также способы</w:t>
      </w:r>
    </w:p>
    <w:p w:rsidR="008963BF" w:rsidRPr="00362698" w:rsidRDefault="008963BF" w:rsidP="00362698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4"/>
          <w:szCs w:val="24"/>
        </w:rPr>
      </w:pPr>
      <w:r w:rsidRPr="00362698">
        <w:rPr>
          <w:rFonts w:ascii="yandex-sans" w:hAnsi="yandex-sans"/>
          <w:i/>
          <w:color w:val="000000"/>
          <w:sz w:val="24"/>
          <w:szCs w:val="24"/>
        </w:rPr>
        <w:t>их пол</w:t>
      </w:r>
      <w:r w:rsidR="00362698">
        <w:rPr>
          <w:rFonts w:ascii="yandex-sans" w:hAnsi="yandex-sans"/>
          <w:i/>
          <w:color w:val="000000"/>
          <w:sz w:val="24"/>
          <w:szCs w:val="24"/>
        </w:rPr>
        <w:t xml:space="preserve">учения заявителями, в том числе </w:t>
      </w:r>
      <w:r w:rsidRPr="00362698">
        <w:rPr>
          <w:rFonts w:ascii="yandex-sans" w:hAnsi="yandex-sans"/>
          <w:i/>
          <w:color w:val="000000"/>
          <w:sz w:val="24"/>
          <w:szCs w:val="24"/>
        </w:rPr>
        <w:t xml:space="preserve">в </w:t>
      </w:r>
      <w:proofErr w:type="gramStart"/>
      <w:r w:rsidRPr="00362698">
        <w:rPr>
          <w:rFonts w:ascii="yandex-sans" w:hAnsi="yandex-sans"/>
          <w:i/>
          <w:color w:val="000000"/>
          <w:sz w:val="24"/>
          <w:szCs w:val="24"/>
        </w:rPr>
        <w:t>электронной</w:t>
      </w:r>
      <w:proofErr w:type="gramEnd"/>
    </w:p>
    <w:p w:rsidR="008963BF" w:rsidRDefault="008963BF" w:rsidP="00362698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4"/>
          <w:szCs w:val="24"/>
        </w:rPr>
      </w:pPr>
      <w:r w:rsidRPr="00362698">
        <w:rPr>
          <w:rFonts w:ascii="yandex-sans" w:hAnsi="yandex-sans"/>
          <w:i/>
          <w:color w:val="000000"/>
          <w:sz w:val="24"/>
          <w:szCs w:val="24"/>
        </w:rPr>
        <w:t>форме, порядок их представления</w:t>
      </w:r>
    </w:p>
    <w:p w:rsidR="00362698" w:rsidRPr="00362698" w:rsidRDefault="00362698" w:rsidP="00362698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4"/>
          <w:szCs w:val="24"/>
        </w:rPr>
      </w:pPr>
    </w:p>
    <w:p w:rsidR="008963BF" w:rsidRPr="008963BF" w:rsidRDefault="00BF0895" w:rsidP="008963B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 xml:space="preserve">        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2.8. Для получения муниципальной услуги к заявлению заявитель имеет право по</w:t>
      </w:r>
      <w:r w:rsidR="00362698">
        <w:rPr>
          <w:rFonts w:ascii="yandex-sans" w:hAnsi="yandex-sans"/>
          <w:color w:val="000000"/>
          <w:sz w:val="24"/>
          <w:szCs w:val="24"/>
        </w:rPr>
        <w:t xml:space="preserve">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собственной инициативе приложить:</w:t>
      </w:r>
    </w:p>
    <w:p w:rsidR="008963BF" w:rsidRPr="008963BF" w:rsidRDefault="00362698" w:rsidP="008963B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 xml:space="preserve">     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- копию градостроительного плана земельного участка;</w:t>
      </w:r>
    </w:p>
    <w:p w:rsidR="008963BF" w:rsidRPr="008963BF" w:rsidRDefault="00362698" w:rsidP="008963B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 xml:space="preserve">      </w:t>
      </w:r>
      <w:proofErr w:type="gramStart"/>
      <w:r w:rsidR="008963BF" w:rsidRPr="008963BF">
        <w:rPr>
          <w:rFonts w:ascii="yandex-sans" w:hAnsi="yandex-sans"/>
          <w:color w:val="000000"/>
          <w:sz w:val="24"/>
          <w:szCs w:val="24"/>
        </w:rPr>
        <w:t>- копии из землеустроительного дела (каталог координат по установлению границ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земельного участка, акт установления и согласования границ земельного участка, межевой</w:t>
      </w:r>
      <w:proofErr w:type="gramEnd"/>
    </w:p>
    <w:p w:rsidR="008963BF" w:rsidRPr="008963BF" w:rsidRDefault="008963BF" w:rsidP="008963B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8963BF">
        <w:rPr>
          <w:rFonts w:ascii="yandex-sans" w:hAnsi="yandex-sans"/>
          <w:color w:val="000000"/>
          <w:sz w:val="24"/>
          <w:szCs w:val="24"/>
        </w:rPr>
        <w:t>план земельного участка, план границ земельного участка) (в случае, если межевание</w:t>
      </w:r>
      <w:r w:rsidR="00BF0895">
        <w:rPr>
          <w:rFonts w:ascii="yandex-sans" w:hAnsi="yandex-sans"/>
          <w:color w:val="000000"/>
          <w:sz w:val="24"/>
          <w:szCs w:val="24"/>
        </w:rPr>
        <w:t xml:space="preserve"> </w:t>
      </w:r>
      <w:r w:rsidRPr="008963BF">
        <w:rPr>
          <w:rFonts w:ascii="yandex-sans" w:hAnsi="yandex-sans"/>
          <w:color w:val="000000"/>
          <w:sz w:val="24"/>
          <w:szCs w:val="24"/>
        </w:rPr>
        <w:t>проводилось);</w:t>
      </w:r>
    </w:p>
    <w:p w:rsidR="008963BF" w:rsidRPr="008963BF" w:rsidRDefault="00362698" w:rsidP="008963B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 xml:space="preserve">     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- кадастровый паспорт земельного участка (в случае, если земельный участок</w:t>
      </w:r>
      <w:r w:rsidR="00BF0895">
        <w:rPr>
          <w:rFonts w:ascii="yandex-sans" w:hAnsi="yandex-sans"/>
          <w:color w:val="000000"/>
          <w:sz w:val="24"/>
          <w:szCs w:val="24"/>
        </w:rPr>
        <w:t xml:space="preserve">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поставлен на государственный кадастровый учет);</w:t>
      </w:r>
    </w:p>
    <w:p w:rsidR="008963BF" w:rsidRPr="008963BF" w:rsidRDefault="00362698" w:rsidP="008963B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 xml:space="preserve">      </w:t>
      </w:r>
      <w:proofErr w:type="gramStart"/>
      <w:r w:rsidR="008963BF" w:rsidRPr="008963BF">
        <w:rPr>
          <w:rFonts w:ascii="yandex-sans" w:hAnsi="yandex-sans"/>
          <w:color w:val="000000"/>
          <w:sz w:val="24"/>
          <w:szCs w:val="24"/>
        </w:rPr>
        <w:t>- копии правоустанавливающих документов на все объекты недвижимости,</w:t>
      </w:r>
      <w:r w:rsidR="00BF0895">
        <w:rPr>
          <w:rFonts w:ascii="yandex-sans" w:hAnsi="yandex-sans"/>
          <w:color w:val="000000"/>
          <w:sz w:val="24"/>
          <w:szCs w:val="24"/>
        </w:rPr>
        <w:t xml:space="preserve"> </w:t>
      </w:r>
      <w:r w:rsidR="008963BF" w:rsidRPr="008963BF">
        <w:rPr>
          <w:rFonts w:ascii="yandex-sans" w:hAnsi="yandex-sans"/>
          <w:color w:val="000000"/>
          <w:sz w:val="24"/>
          <w:szCs w:val="24"/>
        </w:rPr>
        <w:t>расположенные на вышеуказанном земельном участке (в случае наличия объектов</w:t>
      </w:r>
      <w:proofErr w:type="gramEnd"/>
    </w:p>
    <w:p w:rsidR="00BF0895" w:rsidRDefault="008963BF" w:rsidP="00BF0895">
      <w:pPr>
        <w:shd w:val="clear" w:color="auto" w:fill="FFFFFF"/>
        <w:spacing w:after="0"/>
        <w:rPr>
          <w:rFonts w:ascii="yandex-sans" w:hAnsi="yandex-sans"/>
          <w:color w:val="000000"/>
          <w:sz w:val="24"/>
          <w:szCs w:val="24"/>
        </w:rPr>
      </w:pPr>
      <w:r w:rsidRPr="008963BF">
        <w:rPr>
          <w:rFonts w:ascii="yandex-sans" w:hAnsi="yandex-sans"/>
          <w:color w:val="000000"/>
          <w:sz w:val="24"/>
          <w:szCs w:val="24"/>
        </w:rPr>
        <w:t>недвижимости);</w:t>
      </w:r>
      <w:r w:rsidR="00BF0895">
        <w:rPr>
          <w:rFonts w:ascii="yandex-sans" w:hAnsi="yandex-sans"/>
          <w:color w:val="000000"/>
          <w:sz w:val="24"/>
          <w:szCs w:val="24"/>
        </w:rPr>
        <w:t xml:space="preserve"> </w:t>
      </w:r>
    </w:p>
    <w:p w:rsidR="00BF0895" w:rsidRPr="00BF0895" w:rsidRDefault="00BF0895" w:rsidP="00BF0895">
      <w:pPr>
        <w:shd w:val="clear" w:color="auto" w:fill="FFFFFF"/>
        <w:spacing w:after="0"/>
        <w:rPr>
          <w:rFonts w:ascii="yandex-sans" w:hAnsi="yandex-sans"/>
          <w:color w:val="000000"/>
          <w:sz w:val="23"/>
          <w:szCs w:val="23"/>
        </w:rPr>
      </w:pPr>
      <w:r w:rsidRPr="00BF089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    </w:t>
      </w:r>
      <w:r w:rsidRPr="00BF0895">
        <w:rPr>
          <w:rFonts w:ascii="yandex-sans" w:hAnsi="yandex-sans"/>
          <w:color w:val="000000"/>
          <w:sz w:val="23"/>
          <w:szCs w:val="23"/>
        </w:rPr>
        <w:t>- копии технических паспортов (кадастровых паспортов) на все объекты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F0895">
        <w:rPr>
          <w:rFonts w:ascii="yandex-sans" w:hAnsi="yandex-sans"/>
          <w:color w:val="000000"/>
          <w:sz w:val="23"/>
          <w:szCs w:val="23"/>
        </w:rPr>
        <w:t>недвижимости (в случае, если на земельном участке есть объекты недвижимости).</w:t>
      </w:r>
    </w:p>
    <w:p w:rsidR="00BF0895" w:rsidRPr="00BF0895" w:rsidRDefault="00BF0895" w:rsidP="00922D0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Pr="00BF0895">
        <w:rPr>
          <w:rFonts w:ascii="yandex-sans" w:hAnsi="yandex-sans"/>
          <w:color w:val="000000"/>
          <w:sz w:val="23"/>
          <w:szCs w:val="23"/>
        </w:rPr>
        <w:t>2.8.1.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F0895">
        <w:rPr>
          <w:rFonts w:ascii="yandex-sans" w:hAnsi="yandex-sans"/>
          <w:color w:val="000000"/>
          <w:sz w:val="23"/>
          <w:szCs w:val="23"/>
        </w:rPr>
        <w:t>рамках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F0895">
        <w:rPr>
          <w:rFonts w:ascii="yandex-sans" w:hAnsi="yandex-sans"/>
          <w:color w:val="000000"/>
          <w:sz w:val="23"/>
          <w:szCs w:val="23"/>
        </w:rPr>
        <w:t>межведомственного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F0895">
        <w:rPr>
          <w:rFonts w:ascii="yandex-sans" w:hAnsi="yandex-sans"/>
          <w:color w:val="000000"/>
          <w:sz w:val="23"/>
          <w:szCs w:val="23"/>
        </w:rPr>
        <w:t>информационного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F0895">
        <w:rPr>
          <w:rFonts w:ascii="yandex-sans" w:hAnsi="yandex-sans"/>
          <w:color w:val="000000"/>
          <w:sz w:val="23"/>
          <w:szCs w:val="23"/>
        </w:rPr>
        <w:t>взаимодействия,</w:t>
      </w:r>
      <w:r w:rsidR="00922D0F">
        <w:rPr>
          <w:rFonts w:ascii="yandex-sans" w:hAnsi="yandex-sans"/>
          <w:color w:val="000000"/>
          <w:sz w:val="23"/>
          <w:szCs w:val="23"/>
        </w:rPr>
        <w:t xml:space="preserve"> </w:t>
      </w:r>
      <w:r w:rsidRPr="00BF0895">
        <w:rPr>
          <w:rFonts w:ascii="yandex-sans" w:hAnsi="yandex-sans"/>
          <w:color w:val="000000"/>
          <w:sz w:val="23"/>
          <w:szCs w:val="23"/>
        </w:rPr>
        <w:t>осуществляемого в порядке и сроки, установленные законодательством и муниципальными</w:t>
      </w:r>
      <w:r w:rsidR="00922D0F">
        <w:rPr>
          <w:rFonts w:ascii="yandex-sans" w:hAnsi="yandex-sans"/>
          <w:color w:val="000000"/>
          <w:sz w:val="23"/>
          <w:szCs w:val="23"/>
        </w:rPr>
        <w:t xml:space="preserve"> </w:t>
      </w:r>
      <w:r w:rsidRPr="00BF0895">
        <w:rPr>
          <w:rFonts w:ascii="yandex-sans" w:hAnsi="yandex-sans"/>
          <w:color w:val="000000"/>
          <w:sz w:val="23"/>
          <w:szCs w:val="23"/>
        </w:rPr>
        <w:t xml:space="preserve">правовыми актами </w:t>
      </w:r>
      <w:r w:rsidR="00922D0F">
        <w:rPr>
          <w:rFonts w:ascii="yandex-sans" w:hAnsi="yandex-sans"/>
          <w:color w:val="000000"/>
          <w:sz w:val="23"/>
          <w:szCs w:val="23"/>
        </w:rPr>
        <w:t>Красногорского городского</w:t>
      </w:r>
      <w:r w:rsidRPr="00BF0895">
        <w:rPr>
          <w:rFonts w:ascii="yandex-sans" w:hAnsi="yandex-sans"/>
          <w:color w:val="000000"/>
          <w:sz w:val="23"/>
          <w:szCs w:val="23"/>
        </w:rPr>
        <w:t xml:space="preserve"> поселения, от органов государственной власти,</w:t>
      </w:r>
      <w:r w:rsidR="00922D0F">
        <w:rPr>
          <w:rFonts w:ascii="yandex-sans" w:hAnsi="yandex-sans"/>
          <w:color w:val="000000"/>
          <w:sz w:val="23"/>
          <w:szCs w:val="23"/>
        </w:rPr>
        <w:t xml:space="preserve"> </w:t>
      </w:r>
      <w:r w:rsidRPr="00BF0895">
        <w:rPr>
          <w:rFonts w:ascii="yandex-sans" w:hAnsi="yandex-sans"/>
          <w:color w:val="000000"/>
          <w:sz w:val="23"/>
          <w:szCs w:val="23"/>
        </w:rPr>
        <w:t>органов местного самоуправления и иных органов, участвующих в предоставлении</w:t>
      </w:r>
      <w:r w:rsidR="00922D0F">
        <w:rPr>
          <w:rFonts w:ascii="yandex-sans" w:hAnsi="yandex-sans"/>
          <w:color w:val="000000"/>
          <w:sz w:val="23"/>
          <w:szCs w:val="23"/>
        </w:rPr>
        <w:t xml:space="preserve"> </w:t>
      </w:r>
      <w:r w:rsidRPr="00BF0895">
        <w:rPr>
          <w:rFonts w:ascii="yandex-sans" w:hAnsi="yandex-sans"/>
          <w:color w:val="000000"/>
          <w:sz w:val="23"/>
          <w:szCs w:val="23"/>
        </w:rPr>
        <w:t>муниципальной услуги, запрашиваются следующие документы:</w:t>
      </w:r>
    </w:p>
    <w:p w:rsidR="00BF0895" w:rsidRPr="00BF0895" w:rsidRDefault="00922D0F" w:rsidP="00922D0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- выписка из Единого государственного реестра недвижимости о правах на земельный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участок или объект капитального строительства, принадлежащий заявителю;</w:t>
      </w:r>
    </w:p>
    <w:p w:rsidR="00BF0895" w:rsidRPr="00BF0895" w:rsidRDefault="00922D0F" w:rsidP="00922D0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proofErr w:type="gramStart"/>
      <w:r w:rsidR="00BF0895" w:rsidRPr="00BF0895">
        <w:rPr>
          <w:rFonts w:ascii="yandex-sans" w:hAnsi="yandex-sans"/>
          <w:color w:val="000000"/>
          <w:sz w:val="23"/>
          <w:szCs w:val="23"/>
        </w:rPr>
        <w:t>- выписка из Единого государственного реестра недвижимости о правообладателях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земельных участков, имеющих общие границы с земельным участком, применительно к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которому запрашивается данное разрешение, правообладателях объектов капитального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строительства, расположенных на земельных участках, имеющих общие границы с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земельным участком, применительно к которому запрашивается данное разрешение,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 xml:space="preserve">правообладателях </w:t>
      </w:r>
      <w:r w:rsidR="00BF0895" w:rsidRPr="00BF0895">
        <w:rPr>
          <w:rFonts w:ascii="yandex-sans" w:hAnsi="yandex-sans"/>
          <w:color w:val="000000"/>
          <w:sz w:val="23"/>
          <w:szCs w:val="23"/>
        </w:rPr>
        <w:lastRenderedPageBreak/>
        <w:t>помещений, являющихся частью объекта капитального строительства,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применительно к которому запрашивается данное разрешение;</w:t>
      </w:r>
      <w:proofErr w:type="gramEnd"/>
    </w:p>
    <w:p w:rsidR="00BF0895" w:rsidRPr="00BF0895" w:rsidRDefault="00922D0F" w:rsidP="00922D0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- градостроительный план земельного участка;</w:t>
      </w:r>
    </w:p>
    <w:p w:rsidR="00BF0895" w:rsidRPr="00BF0895" w:rsidRDefault="00922D0F" w:rsidP="00922D0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- градостроительный регламент на земельный участок;</w:t>
      </w:r>
    </w:p>
    <w:p w:rsidR="00BF0895" w:rsidRPr="00BF0895" w:rsidRDefault="00A77167" w:rsidP="00BF089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- выписка из Единого государственного реестра юридических лиц (для юридических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лиц);</w:t>
      </w:r>
    </w:p>
    <w:p w:rsidR="00BF0895" w:rsidRPr="00BF0895" w:rsidRDefault="00A77167" w:rsidP="00BF089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- выписка из Единого государственного реестра индивидуальных предпринимателей;</w:t>
      </w:r>
    </w:p>
    <w:p w:rsidR="00BF0895" w:rsidRPr="00BF0895" w:rsidRDefault="003419EE" w:rsidP="00BF089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- свидетельство о государственной регистрации юридического лица.</w:t>
      </w:r>
    </w:p>
    <w:p w:rsidR="00BF0895" w:rsidRPr="00BF0895" w:rsidRDefault="00505DC3" w:rsidP="00505DC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Непредставление (несвоевременное представление) органом или организацией по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межведомственному запросу документов и информации в Администрацию, указанных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настоящем пункте Административного регламента, не может являться основанием для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отказа в предоставлении заявителю муниципальной услуги.</w:t>
      </w:r>
    </w:p>
    <w:p w:rsidR="00BF0895" w:rsidRPr="00BF0895" w:rsidRDefault="00505DC3" w:rsidP="00505DC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Получение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заявителем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документов,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необходимых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соответствии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с нормативными правовыми актами для предоставления муниципальной услуги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и документов, которые находятся в распоряжении государственных органов, органов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местного самоуправления и иных органов, участвующих в предоставлении государственных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или муниципальных услуг, и которые заявитель вправе представить, осуществляется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способами, предусмотренными законодательством Российской Федерации.</w:t>
      </w:r>
    </w:p>
    <w:p w:rsidR="00BF0895" w:rsidRPr="00BF0895" w:rsidRDefault="00505DC3" w:rsidP="00BF089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2.8.2</w:t>
      </w:r>
      <w:proofErr w:type="gramStart"/>
      <w:r w:rsidR="00BF0895" w:rsidRPr="00BF0895">
        <w:rPr>
          <w:rFonts w:ascii="yandex-sans" w:hAnsi="yandex-sans"/>
          <w:color w:val="000000"/>
          <w:sz w:val="23"/>
          <w:szCs w:val="23"/>
        </w:rPr>
        <w:t xml:space="preserve"> З</w:t>
      </w:r>
      <w:proofErr w:type="gramEnd"/>
      <w:r w:rsidR="00BF0895" w:rsidRPr="00BF0895">
        <w:rPr>
          <w:rFonts w:ascii="yandex-sans" w:hAnsi="yandex-sans"/>
          <w:color w:val="000000"/>
          <w:sz w:val="23"/>
          <w:szCs w:val="23"/>
        </w:rPr>
        <w:t>апрещается требовать от заявителя:</w:t>
      </w:r>
    </w:p>
    <w:p w:rsidR="00BF0895" w:rsidRPr="00BF0895" w:rsidRDefault="00505DC3" w:rsidP="00505DC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- представления документов и информации или осуществления действий,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представление или осуществление которых не предусмотрено нормативными правовыми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 xml:space="preserve">актами, </w:t>
      </w:r>
      <w:r>
        <w:rPr>
          <w:rFonts w:ascii="yandex-sans" w:hAnsi="yandex-sans"/>
          <w:color w:val="000000"/>
          <w:sz w:val="23"/>
          <w:szCs w:val="23"/>
        </w:rPr>
        <w:t>ре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гулирующими отношения, возникающие в связи с предоставлением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муниципальной услуги;</w:t>
      </w:r>
    </w:p>
    <w:p w:rsidR="00BF0895" w:rsidRPr="00BF0895" w:rsidRDefault="00505DC3" w:rsidP="00505DC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- представления документов и информации, в том числе подтверждающих внесение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заявителем платы за предоставление муниципальной услуги, которые находятся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распоряжении органов, предоставляющих муниципальную услугу, государственных органов,</w:t>
      </w:r>
    </w:p>
    <w:p w:rsidR="00BF0895" w:rsidRPr="00BF0895" w:rsidRDefault="00BF0895" w:rsidP="00505DC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BF0895">
        <w:rPr>
          <w:rFonts w:ascii="yandex-sans" w:hAnsi="yandex-sans"/>
          <w:color w:val="000000"/>
          <w:sz w:val="23"/>
          <w:szCs w:val="23"/>
        </w:rPr>
        <w:t>органов местного самоуправления и организаций, в соответствии с нормативными</w:t>
      </w:r>
      <w:r w:rsidR="00505DC3">
        <w:rPr>
          <w:rFonts w:ascii="yandex-sans" w:hAnsi="yandex-sans"/>
          <w:color w:val="000000"/>
          <w:sz w:val="23"/>
          <w:szCs w:val="23"/>
        </w:rPr>
        <w:t xml:space="preserve"> </w:t>
      </w:r>
      <w:r w:rsidRPr="00BF0895">
        <w:rPr>
          <w:rFonts w:ascii="yandex-sans" w:hAnsi="yandex-sans"/>
          <w:color w:val="000000"/>
          <w:sz w:val="23"/>
          <w:szCs w:val="23"/>
        </w:rPr>
        <w:t>правовыми актами Российской Федерации, нормативными правовыми актами Республики</w:t>
      </w:r>
      <w:r w:rsidR="00505DC3">
        <w:rPr>
          <w:rFonts w:ascii="yandex-sans" w:hAnsi="yandex-sans"/>
          <w:color w:val="000000"/>
          <w:sz w:val="23"/>
          <w:szCs w:val="23"/>
        </w:rPr>
        <w:t xml:space="preserve"> </w:t>
      </w:r>
      <w:r w:rsidRPr="00BF0895">
        <w:rPr>
          <w:rFonts w:ascii="yandex-sans" w:hAnsi="yandex-sans"/>
          <w:color w:val="000000"/>
          <w:sz w:val="23"/>
          <w:szCs w:val="23"/>
        </w:rPr>
        <w:t>Марий Эл, муниципальными правовыми актами, за исключением документов, указанных в</w:t>
      </w:r>
      <w:r w:rsidR="00505DC3">
        <w:rPr>
          <w:rFonts w:ascii="yandex-sans" w:hAnsi="yandex-sans"/>
          <w:color w:val="000000"/>
          <w:sz w:val="23"/>
          <w:szCs w:val="23"/>
        </w:rPr>
        <w:t xml:space="preserve"> </w:t>
      </w:r>
      <w:r w:rsidRPr="00BF0895">
        <w:rPr>
          <w:rFonts w:ascii="yandex-sans" w:hAnsi="yandex-sans"/>
          <w:color w:val="000000"/>
          <w:sz w:val="23"/>
          <w:szCs w:val="23"/>
        </w:rPr>
        <w:t>части 6 статьи 7 Федерального закона от 27.07.2010 № 210-ФЗ «Об организации</w:t>
      </w:r>
      <w:r w:rsidR="00505DC3">
        <w:rPr>
          <w:rFonts w:ascii="yandex-sans" w:hAnsi="yandex-sans"/>
          <w:color w:val="000000"/>
          <w:sz w:val="23"/>
          <w:szCs w:val="23"/>
        </w:rPr>
        <w:t xml:space="preserve"> </w:t>
      </w:r>
      <w:r w:rsidRPr="00BF0895">
        <w:rPr>
          <w:rFonts w:ascii="yandex-sans" w:hAnsi="yandex-sans"/>
          <w:color w:val="000000"/>
          <w:sz w:val="23"/>
          <w:szCs w:val="23"/>
        </w:rPr>
        <w:t>предоставления государственных и муниципальных услуг»;</w:t>
      </w:r>
    </w:p>
    <w:p w:rsidR="00BF0895" w:rsidRPr="00BF0895" w:rsidRDefault="00505DC3" w:rsidP="00505DC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- осуществления действий, в том числе согласований, необходимых для получения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муниципальной услуги, связанных с обращением в иные государственные органы, органы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F0895" w:rsidRPr="00BF0895">
        <w:rPr>
          <w:rFonts w:ascii="yandex-sans" w:hAnsi="yandex-sans"/>
          <w:color w:val="000000"/>
          <w:sz w:val="23"/>
          <w:szCs w:val="23"/>
        </w:rPr>
        <w:t>местного самоуправления, организации, за исключением получения услуг, которые являются</w:t>
      </w:r>
    </w:p>
    <w:p w:rsidR="00BF0895" w:rsidRPr="00BF0895" w:rsidRDefault="00BF0895" w:rsidP="00505DC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BF0895">
        <w:rPr>
          <w:rFonts w:ascii="yandex-sans" w:hAnsi="yandex-sans"/>
          <w:color w:val="000000"/>
          <w:sz w:val="23"/>
          <w:szCs w:val="23"/>
        </w:rPr>
        <w:t>необходимыми</w:t>
      </w:r>
      <w:proofErr w:type="gramEnd"/>
      <w:r w:rsidRPr="00BF0895">
        <w:rPr>
          <w:rFonts w:ascii="yandex-sans" w:hAnsi="yandex-sans"/>
          <w:color w:val="000000"/>
          <w:sz w:val="23"/>
          <w:szCs w:val="23"/>
        </w:rPr>
        <w:t xml:space="preserve"> и обязательными для предоставления муниципальных услуг в </w:t>
      </w:r>
      <w:r w:rsidR="00505DC3">
        <w:rPr>
          <w:rFonts w:ascii="yandex-sans" w:hAnsi="yandex-sans"/>
          <w:color w:val="000000"/>
          <w:sz w:val="23"/>
          <w:szCs w:val="23"/>
        </w:rPr>
        <w:t>Красногорской городской</w:t>
      </w:r>
      <w:r w:rsidRPr="00BF0895">
        <w:rPr>
          <w:rFonts w:ascii="yandex-sans" w:hAnsi="yandex-sans"/>
          <w:color w:val="000000"/>
          <w:sz w:val="23"/>
          <w:szCs w:val="23"/>
        </w:rPr>
        <w:t xml:space="preserve"> Администрации, утверждаемых решением Собрания депутатов </w:t>
      </w:r>
      <w:r w:rsidR="00505DC3">
        <w:rPr>
          <w:rFonts w:ascii="yandex-sans" w:hAnsi="yandex-sans"/>
          <w:color w:val="000000"/>
          <w:sz w:val="23"/>
          <w:szCs w:val="23"/>
        </w:rPr>
        <w:t>Красногорского городского</w:t>
      </w:r>
      <w:r w:rsidRPr="00BF0895">
        <w:rPr>
          <w:rFonts w:ascii="yandex-sans" w:hAnsi="yandex-sans"/>
          <w:color w:val="000000"/>
          <w:sz w:val="23"/>
          <w:szCs w:val="23"/>
        </w:rPr>
        <w:t xml:space="preserve"> поселения.</w:t>
      </w:r>
    </w:p>
    <w:p w:rsidR="008963BF" w:rsidRPr="008963BF" w:rsidRDefault="008963BF" w:rsidP="00505DC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</w:p>
    <w:p w:rsidR="00563BC3" w:rsidRPr="00563BC3" w:rsidRDefault="00563BC3" w:rsidP="00563BC3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63BC3">
        <w:rPr>
          <w:rFonts w:ascii="yandex-sans" w:hAnsi="yandex-sans"/>
          <w:i/>
          <w:color w:val="000000"/>
          <w:sz w:val="23"/>
          <w:szCs w:val="23"/>
        </w:rPr>
        <w:t xml:space="preserve">Исчерпывающий перечень оснований для отказа в приеме документов, необходимых </w:t>
      </w:r>
      <w:proofErr w:type="gramStart"/>
      <w:r w:rsidRPr="00563BC3">
        <w:rPr>
          <w:rFonts w:ascii="yandex-sans" w:hAnsi="yandex-sans"/>
          <w:i/>
          <w:color w:val="000000"/>
          <w:sz w:val="23"/>
          <w:szCs w:val="23"/>
        </w:rPr>
        <w:t>для</w:t>
      </w:r>
      <w:proofErr w:type="gramEnd"/>
    </w:p>
    <w:p w:rsidR="00563BC3" w:rsidRDefault="00563BC3" w:rsidP="00563BC3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63BC3">
        <w:rPr>
          <w:rFonts w:ascii="yandex-sans" w:hAnsi="yandex-sans"/>
          <w:i/>
          <w:color w:val="000000"/>
          <w:sz w:val="23"/>
          <w:szCs w:val="23"/>
        </w:rPr>
        <w:t>предоставления муниципальной услуги</w:t>
      </w:r>
    </w:p>
    <w:p w:rsidR="00563BC3" w:rsidRPr="00563BC3" w:rsidRDefault="00563BC3" w:rsidP="00563BC3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</w:p>
    <w:p w:rsidR="00563BC3" w:rsidRDefault="00563BC3" w:rsidP="00563BC3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Pr="00563BC3">
        <w:rPr>
          <w:rFonts w:ascii="yandex-sans" w:hAnsi="yandex-sans"/>
          <w:color w:val="000000"/>
          <w:sz w:val="23"/>
          <w:szCs w:val="23"/>
        </w:rPr>
        <w:t>2.9. Основания для отказа в приеме заявления и документов отсутствуют.</w:t>
      </w:r>
    </w:p>
    <w:p w:rsidR="00563BC3" w:rsidRPr="00563BC3" w:rsidRDefault="00563BC3" w:rsidP="00563BC3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563BC3" w:rsidRPr="00563BC3" w:rsidRDefault="00563BC3" w:rsidP="00563BC3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63BC3">
        <w:rPr>
          <w:rFonts w:ascii="yandex-sans" w:hAnsi="yandex-sans"/>
          <w:i/>
          <w:color w:val="000000"/>
          <w:sz w:val="23"/>
          <w:szCs w:val="23"/>
        </w:rPr>
        <w:t xml:space="preserve">Исчерпывающий перечень оснований для приостановления предоставления </w:t>
      </w:r>
      <w:proofErr w:type="gramStart"/>
      <w:r w:rsidRPr="00563BC3">
        <w:rPr>
          <w:rFonts w:ascii="yandex-sans" w:hAnsi="yandex-sans"/>
          <w:i/>
          <w:color w:val="000000"/>
          <w:sz w:val="23"/>
          <w:szCs w:val="23"/>
        </w:rPr>
        <w:t>муниципальной</w:t>
      </w:r>
      <w:proofErr w:type="gramEnd"/>
    </w:p>
    <w:p w:rsidR="00563BC3" w:rsidRDefault="00563BC3" w:rsidP="00563BC3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63BC3">
        <w:rPr>
          <w:rFonts w:ascii="yandex-sans" w:hAnsi="yandex-sans"/>
          <w:i/>
          <w:color w:val="000000"/>
          <w:sz w:val="23"/>
          <w:szCs w:val="23"/>
        </w:rPr>
        <w:t>услуги или отказа в предоставлении муниципальной услуги</w:t>
      </w:r>
    </w:p>
    <w:p w:rsidR="00563BC3" w:rsidRPr="00563BC3" w:rsidRDefault="00563BC3" w:rsidP="00563BC3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</w:p>
    <w:p w:rsidR="00563BC3" w:rsidRPr="00563BC3" w:rsidRDefault="00563BC3" w:rsidP="00563BC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Pr="00563BC3">
        <w:rPr>
          <w:rFonts w:ascii="yandex-sans" w:hAnsi="yandex-sans"/>
          <w:color w:val="000000"/>
          <w:sz w:val="23"/>
          <w:szCs w:val="23"/>
        </w:rPr>
        <w:t>2.10. Основания для приостановления предоставления муниципальной услуги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63BC3">
        <w:rPr>
          <w:rFonts w:ascii="yandex-sans" w:hAnsi="yandex-sans"/>
          <w:color w:val="000000"/>
          <w:sz w:val="23"/>
          <w:szCs w:val="23"/>
        </w:rPr>
        <w:t>отсутствуют.</w:t>
      </w:r>
    </w:p>
    <w:p w:rsidR="00563BC3" w:rsidRPr="00563BC3" w:rsidRDefault="00563BC3" w:rsidP="00563BC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Pr="00563BC3">
        <w:rPr>
          <w:rFonts w:ascii="yandex-sans" w:hAnsi="yandex-sans"/>
          <w:color w:val="000000"/>
          <w:sz w:val="23"/>
          <w:szCs w:val="23"/>
        </w:rPr>
        <w:t>2.11. Заявителю отказывается в предоставлении муниципальной услуги, если:</w:t>
      </w:r>
    </w:p>
    <w:p w:rsidR="00563BC3" w:rsidRPr="00563BC3" w:rsidRDefault="00563BC3" w:rsidP="00563BC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</w:t>
      </w:r>
      <w:r w:rsidRPr="00563BC3">
        <w:rPr>
          <w:rFonts w:ascii="yandex-sans" w:hAnsi="yandex-sans"/>
          <w:color w:val="000000"/>
          <w:sz w:val="23"/>
          <w:szCs w:val="23"/>
        </w:rPr>
        <w:t>-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63BC3">
        <w:rPr>
          <w:rFonts w:ascii="yandex-sans" w:hAnsi="yandex-sans"/>
          <w:color w:val="000000"/>
          <w:sz w:val="23"/>
          <w:szCs w:val="23"/>
        </w:rPr>
        <w:t>не представлены документы в соответствии с подпунктом 2.7.1 настоящего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63BC3">
        <w:rPr>
          <w:rFonts w:ascii="yandex-sans" w:hAnsi="yandex-sans"/>
          <w:color w:val="000000"/>
          <w:sz w:val="23"/>
          <w:szCs w:val="23"/>
        </w:rPr>
        <w:t>административного регламента;</w:t>
      </w:r>
    </w:p>
    <w:p w:rsidR="00563BC3" w:rsidRPr="00563BC3" w:rsidRDefault="00563BC3" w:rsidP="00563BC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</w:t>
      </w:r>
      <w:r w:rsidRPr="00563BC3">
        <w:rPr>
          <w:rFonts w:ascii="yandex-sans" w:hAnsi="yandex-sans"/>
          <w:color w:val="000000"/>
          <w:sz w:val="23"/>
          <w:szCs w:val="23"/>
        </w:rPr>
        <w:t xml:space="preserve">- на соответствующую территорию не распространяется действие </w:t>
      </w:r>
      <w:proofErr w:type="gramStart"/>
      <w:r w:rsidRPr="00563BC3">
        <w:rPr>
          <w:rFonts w:ascii="yandex-sans" w:hAnsi="yandex-sans"/>
          <w:color w:val="000000"/>
          <w:sz w:val="23"/>
          <w:szCs w:val="23"/>
        </w:rPr>
        <w:t>градостроительных</w:t>
      </w:r>
      <w:proofErr w:type="gramEnd"/>
    </w:p>
    <w:p w:rsidR="00563BC3" w:rsidRPr="00563BC3" w:rsidRDefault="00563BC3" w:rsidP="00563BC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563BC3">
        <w:rPr>
          <w:rFonts w:ascii="yandex-sans" w:hAnsi="yandex-sans"/>
          <w:color w:val="000000"/>
          <w:sz w:val="23"/>
          <w:szCs w:val="23"/>
        </w:rPr>
        <w:t>регламентов либо для соответствующей территории градостроительные регламенты не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63BC3">
        <w:rPr>
          <w:rFonts w:ascii="yandex-sans" w:hAnsi="yandex-sans"/>
          <w:color w:val="000000"/>
          <w:sz w:val="23"/>
          <w:szCs w:val="23"/>
        </w:rPr>
        <w:t>установлены;</w:t>
      </w:r>
    </w:p>
    <w:p w:rsidR="00563BC3" w:rsidRPr="00563BC3" w:rsidRDefault="00563BC3" w:rsidP="00563BC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Pr="00563BC3">
        <w:rPr>
          <w:rFonts w:ascii="yandex-sans" w:hAnsi="yandex-sans"/>
          <w:color w:val="000000"/>
          <w:sz w:val="23"/>
          <w:szCs w:val="23"/>
        </w:rPr>
        <w:t>- запрашиваемый вид разрешенного использования земельного участка или объекта</w:t>
      </w:r>
    </w:p>
    <w:p w:rsidR="00563BC3" w:rsidRPr="00563BC3" w:rsidRDefault="00563BC3" w:rsidP="00563BC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563BC3">
        <w:rPr>
          <w:rFonts w:ascii="yandex-sans" w:hAnsi="yandex-sans"/>
          <w:color w:val="000000"/>
          <w:sz w:val="23"/>
          <w:szCs w:val="23"/>
        </w:rPr>
        <w:t>капитального строительства не соответствует градостроительным регламентам;</w:t>
      </w:r>
    </w:p>
    <w:p w:rsidR="00563BC3" w:rsidRPr="00563BC3" w:rsidRDefault="00563BC3" w:rsidP="00563BC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 xml:space="preserve">            </w:t>
      </w:r>
      <w:r w:rsidRPr="00563BC3">
        <w:rPr>
          <w:rFonts w:ascii="yandex-sans" w:hAnsi="yandex-sans"/>
          <w:color w:val="000000"/>
          <w:sz w:val="23"/>
          <w:szCs w:val="23"/>
        </w:rPr>
        <w:t>- размещение объекта капитального строительства не соответствует Генеральному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63BC3">
        <w:rPr>
          <w:rFonts w:ascii="yandex-sans" w:hAnsi="yandex-sans"/>
          <w:color w:val="000000"/>
          <w:sz w:val="23"/>
          <w:szCs w:val="23"/>
        </w:rPr>
        <w:t>плану муниципального образования «</w:t>
      </w:r>
      <w:r>
        <w:rPr>
          <w:rFonts w:ascii="yandex-sans" w:hAnsi="yandex-sans"/>
          <w:color w:val="000000"/>
          <w:sz w:val="23"/>
          <w:szCs w:val="23"/>
        </w:rPr>
        <w:t>Городское поселение Красногорский</w:t>
      </w:r>
      <w:r w:rsidRPr="00563BC3">
        <w:rPr>
          <w:rFonts w:ascii="yandex-sans" w:hAnsi="yandex-sans"/>
          <w:color w:val="000000"/>
          <w:sz w:val="23"/>
          <w:szCs w:val="23"/>
        </w:rPr>
        <w:t>», документации по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63BC3">
        <w:rPr>
          <w:rFonts w:ascii="yandex-sans" w:hAnsi="yandex-sans"/>
          <w:color w:val="000000"/>
          <w:sz w:val="23"/>
          <w:szCs w:val="23"/>
        </w:rPr>
        <w:t>планировке территории;</w:t>
      </w:r>
    </w:p>
    <w:p w:rsidR="00563BC3" w:rsidRPr="00563BC3" w:rsidRDefault="00563BC3" w:rsidP="00563BC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Pr="00563BC3">
        <w:rPr>
          <w:rFonts w:ascii="yandex-sans" w:hAnsi="yandex-sans"/>
          <w:color w:val="000000"/>
          <w:sz w:val="23"/>
          <w:szCs w:val="23"/>
        </w:rPr>
        <w:t>-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63BC3">
        <w:rPr>
          <w:rFonts w:ascii="yandex-sans" w:hAnsi="yandex-sans"/>
          <w:color w:val="000000"/>
          <w:sz w:val="23"/>
          <w:szCs w:val="23"/>
        </w:rPr>
        <w:t>строительство,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63BC3">
        <w:rPr>
          <w:rFonts w:ascii="yandex-sans" w:hAnsi="yandex-sans"/>
          <w:color w:val="000000"/>
          <w:sz w:val="23"/>
          <w:szCs w:val="23"/>
        </w:rPr>
        <w:t>реконструкция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63BC3">
        <w:rPr>
          <w:rFonts w:ascii="yandex-sans" w:hAnsi="yandex-sans"/>
          <w:color w:val="000000"/>
          <w:sz w:val="23"/>
          <w:szCs w:val="23"/>
        </w:rPr>
        <w:t>объектов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63BC3">
        <w:rPr>
          <w:rFonts w:ascii="yandex-sans" w:hAnsi="yandex-sans"/>
          <w:color w:val="000000"/>
          <w:sz w:val="23"/>
          <w:szCs w:val="23"/>
        </w:rPr>
        <w:t>капитального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63BC3">
        <w:rPr>
          <w:rFonts w:ascii="yandex-sans" w:hAnsi="yandex-sans"/>
          <w:color w:val="000000"/>
          <w:sz w:val="23"/>
          <w:szCs w:val="23"/>
        </w:rPr>
        <w:t>строительства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63BC3">
        <w:rPr>
          <w:rFonts w:ascii="yandex-sans" w:hAnsi="yandex-sans"/>
          <w:color w:val="000000"/>
          <w:sz w:val="23"/>
          <w:szCs w:val="23"/>
        </w:rPr>
        <w:t>осуществляются без разрешения на строительство;</w:t>
      </w:r>
    </w:p>
    <w:p w:rsidR="00563BC3" w:rsidRPr="00563BC3" w:rsidRDefault="00F40902" w:rsidP="00F4090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="00563BC3" w:rsidRPr="00563BC3">
        <w:rPr>
          <w:rFonts w:ascii="yandex-sans" w:hAnsi="yandex-sans"/>
          <w:color w:val="000000"/>
          <w:sz w:val="23"/>
          <w:szCs w:val="23"/>
        </w:rPr>
        <w:t>- заявитель письменно отказался от получения разрешения на условно разрешенный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63BC3" w:rsidRPr="00563BC3">
        <w:rPr>
          <w:rFonts w:ascii="yandex-sans" w:hAnsi="yandex-sans"/>
          <w:color w:val="000000"/>
          <w:sz w:val="23"/>
          <w:szCs w:val="23"/>
        </w:rPr>
        <w:t>вид использования земельного участка или объекта капитального строительства;</w:t>
      </w:r>
    </w:p>
    <w:p w:rsidR="00563BC3" w:rsidRPr="00563BC3" w:rsidRDefault="00F40902" w:rsidP="00F4090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="00563BC3" w:rsidRPr="00563BC3">
        <w:rPr>
          <w:rFonts w:ascii="yandex-sans" w:hAnsi="yandex-sans"/>
          <w:color w:val="000000"/>
          <w:sz w:val="23"/>
          <w:szCs w:val="23"/>
        </w:rPr>
        <w:t>- земельный участок, в отношении которого испрашивается Разрешение, принадлежит</w:t>
      </w:r>
    </w:p>
    <w:p w:rsidR="00563BC3" w:rsidRPr="00563BC3" w:rsidRDefault="00563BC3" w:rsidP="00F4090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563BC3">
        <w:rPr>
          <w:rFonts w:ascii="yandex-sans" w:hAnsi="yandex-sans"/>
          <w:color w:val="000000"/>
          <w:sz w:val="23"/>
          <w:szCs w:val="23"/>
        </w:rPr>
        <w:t>к нескольким территориальным зонам;</w:t>
      </w:r>
    </w:p>
    <w:p w:rsidR="00563BC3" w:rsidRPr="00563BC3" w:rsidRDefault="00F40902" w:rsidP="00F4090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="00563BC3" w:rsidRPr="00563BC3">
        <w:rPr>
          <w:rFonts w:ascii="yandex-sans" w:hAnsi="yandex-sans"/>
          <w:color w:val="000000"/>
          <w:sz w:val="23"/>
          <w:szCs w:val="23"/>
        </w:rPr>
        <w:t>- земельный участок зарезервирован для муниципальных нужд; размещение объектов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63BC3" w:rsidRPr="00563BC3">
        <w:rPr>
          <w:rFonts w:ascii="yandex-sans" w:hAnsi="yandex-sans"/>
          <w:color w:val="000000"/>
          <w:sz w:val="23"/>
          <w:szCs w:val="23"/>
        </w:rPr>
        <w:t>капитального строительства, являющихся источниками воздействия на среду обитания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63BC3" w:rsidRPr="00563BC3">
        <w:rPr>
          <w:rFonts w:ascii="yandex-sans" w:hAnsi="yandex-sans"/>
          <w:color w:val="000000"/>
          <w:sz w:val="23"/>
          <w:szCs w:val="23"/>
        </w:rPr>
        <w:t>здоровье человека, не соответствует требованиям санитарно-эпидемиологических правил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63BC3" w:rsidRPr="00563BC3">
        <w:rPr>
          <w:rFonts w:ascii="yandex-sans" w:hAnsi="yandex-sans"/>
          <w:color w:val="000000"/>
          <w:sz w:val="23"/>
          <w:szCs w:val="23"/>
        </w:rPr>
        <w:t>норм.</w:t>
      </w:r>
      <w:r>
        <w:rPr>
          <w:rFonts w:ascii="yandex-sans" w:hAnsi="yandex-sans"/>
          <w:color w:val="000000"/>
          <w:sz w:val="23"/>
          <w:szCs w:val="23"/>
        </w:rPr>
        <w:tab/>
      </w:r>
    </w:p>
    <w:p w:rsidR="00563BC3" w:rsidRPr="00563BC3" w:rsidRDefault="00563BC3" w:rsidP="00F40902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63BC3">
        <w:rPr>
          <w:rFonts w:ascii="yandex-sans" w:hAnsi="yandex-sans"/>
          <w:i/>
          <w:color w:val="000000"/>
          <w:sz w:val="23"/>
          <w:szCs w:val="23"/>
        </w:rPr>
        <w:t>Перечень услуг, которые являются необходимыми</w:t>
      </w:r>
    </w:p>
    <w:p w:rsidR="00563BC3" w:rsidRPr="00563BC3" w:rsidRDefault="00563BC3" w:rsidP="00F40902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63BC3">
        <w:rPr>
          <w:rFonts w:ascii="yandex-sans" w:hAnsi="yandex-sans"/>
          <w:i/>
          <w:color w:val="000000"/>
          <w:sz w:val="23"/>
          <w:szCs w:val="23"/>
        </w:rPr>
        <w:t xml:space="preserve">и </w:t>
      </w:r>
      <w:proofErr w:type="gramStart"/>
      <w:r w:rsidRPr="00563BC3">
        <w:rPr>
          <w:rFonts w:ascii="yandex-sans" w:hAnsi="yandex-sans"/>
          <w:i/>
          <w:color w:val="000000"/>
          <w:sz w:val="23"/>
          <w:szCs w:val="23"/>
        </w:rPr>
        <w:t>обязательными</w:t>
      </w:r>
      <w:proofErr w:type="gramEnd"/>
      <w:r w:rsidRPr="00563BC3">
        <w:rPr>
          <w:rFonts w:ascii="yandex-sans" w:hAnsi="yandex-sans"/>
          <w:i/>
          <w:color w:val="000000"/>
          <w:sz w:val="23"/>
          <w:szCs w:val="23"/>
        </w:rPr>
        <w:t xml:space="preserve"> для предоставления муниципальной услуги,</w:t>
      </w:r>
    </w:p>
    <w:p w:rsidR="00563BC3" w:rsidRPr="00563BC3" w:rsidRDefault="00563BC3" w:rsidP="00F40902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63BC3">
        <w:rPr>
          <w:rFonts w:ascii="yandex-sans" w:hAnsi="yandex-sans"/>
          <w:i/>
          <w:color w:val="000000"/>
          <w:sz w:val="23"/>
          <w:szCs w:val="23"/>
        </w:rPr>
        <w:t>в том числе сведения о документе (документах), выдаваемом</w:t>
      </w:r>
    </w:p>
    <w:p w:rsidR="00563BC3" w:rsidRPr="00563BC3" w:rsidRDefault="00563BC3" w:rsidP="00F40902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63BC3">
        <w:rPr>
          <w:rFonts w:ascii="yandex-sans" w:hAnsi="yandex-sans"/>
          <w:i/>
          <w:color w:val="000000"/>
          <w:sz w:val="23"/>
          <w:szCs w:val="23"/>
        </w:rPr>
        <w:t>(</w:t>
      </w:r>
      <w:proofErr w:type="gramStart"/>
      <w:r w:rsidRPr="00563BC3">
        <w:rPr>
          <w:rFonts w:ascii="yandex-sans" w:hAnsi="yandex-sans"/>
          <w:i/>
          <w:color w:val="000000"/>
          <w:sz w:val="23"/>
          <w:szCs w:val="23"/>
        </w:rPr>
        <w:t>выдаваемых</w:t>
      </w:r>
      <w:proofErr w:type="gramEnd"/>
      <w:r w:rsidRPr="00563BC3">
        <w:rPr>
          <w:rFonts w:ascii="yandex-sans" w:hAnsi="yandex-sans"/>
          <w:i/>
          <w:color w:val="000000"/>
          <w:sz w:val="23"/>
          <w:szCs w:val="23"/>
        </w:rPr>
        <w:t>) организациями, участвующими в предоставлении</w:t>
      </w:r>
    </w:p>
    <w:p w:rsidR="00563BC3" w:rsidRDefault="00563BC3" w:rsidP="00F40902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63BC3">
        <w:rPr>
          <w:rFonts w:ascii="yandex-sans" w:hAnsi="yandex-sans"/>
          <w:i/>
          <w:color w:val="000000"/>
          <w:sz w:val="23"/>
          <w:szCs w:val="23"/>
        </w:rPr>
        <w:t>муниципальной услуги</w:t>
      </w:r>
    </w:p>
    <w:p w:rsidR="00F40902" w:rsidRPr="00563BC3" w:rsidRDefault="00F40902" w:rsidP="00F40902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</w:p>
    <w:p w:rsidR="00563BC3" w:rsidRDefault="00F40902" w:rsidP="00F4090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="00563BC3" w:rsidRPr="00563BC3">
        <w:rPr>
          <w:rFonts w:ascii="yandex-sans" w:hAnsi="yandex-sans"/>
          <w:color w:val="000000"/>
          <w:sz w:val="23"/>
          <w:szCs w:val="23"/>
        </w:rPr>
        <w:t>2.12 Услуг являющихся необходимыми и обязательными для предоставления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63BC3" w:rsidRPr="00563BC3">
        <w:rPr>
          <w:rFonts w:ascii="yandex-sans" w:hAnsi="yandex-sans"/>
          <w:color w:val="000000"/>
          <w:sz w:val="23"/>
          <w:szCs w:val="23"/>
        </w:rPr>
        <w:t>муниципальной услуги не имеется.</w:t>
      </w:r>
    </w:p>
    <w:p w:rsidR="00F40902" w:rsidRPr="00563BC3" w:rsidRDefault="00F40902" w:rsidP="00F4090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563BC3" w:rsidRPr="00563BC3" w:rsidRDefault="00563BC3" w:rsidP="00F40902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63BC3">
        <w:rPr>
          <w:rFonts w:ascii="yandex-sans" w:hAnsi="yandex-sans"/>
          <w:i/>
          <w:color w:val="000000"/>
          <w:sz w:val="23"/>
          <w:szCs w:val="23"/>
        </w:rPr>
        <w:t>Порядок, размер и основания взимания государственной пошлины или иной платы,</w:t>
      </w:r>
    </w:p>
    <w:p w:rsidR="00563BC3" w:rsidRDefault="00563BC3" w:rsidP="00F40902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63BC3">
        <w:rPr>
          <w:rFonts w:ascii="yandex-sans" w:hAnsi="yandex-sans"/>
          <w:i/>
          <w:color w:val="000000"/>
          <w:sz w:val="23"/>
          <w:szCs w:val="23"/>
        </w:rPr>
        <w:t>взимаемой за предоставление муниципальной услуги</w:t>
      </w:r>
    </w:p>
    <w:p w:rsidR="00F40902" w:rsidRPr="00563BC3" w:rsidRDefault="00F40902" w:rsidP="00F40902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</w:p>
    <w:p w:rsidR="00563BC3" w:rsidRDefault="00F40902" w:rsidP="00F4090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="00563BC3" w:rsidRPr="00563BC3">
        <w:rPr>
          <w:rFonts w:ascii="yandex-sans" w:hAnsi="yandex-sans"/>
          <w:color w:val="000000"/>
          <w:sz w:val="23"/>
          <w:szCs w:val="23"/>
        </w:rPr>
        <w:t>2.13. За предоставление муниципальной услуги государственная пошлина или иная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63BC3" w:rsidRPr="00563BC3">
        <w:rPr>
          <w:rFonts w:ascii="yandex-sans" w:hAnsi="yandex-sans"/>
          <w:color w:val="000000"/>
          <w:sz w:val="23"/>
          <w:szCs w:val="23"/>
        </w:rPr>
        <w:t>плата не взимается.</w:t>
      </w:r>
    </w:p>
    <w:p w:rsidR="00F40902" w:rsidRPr="00563BC3" w:rsidRDefault="00F40902" w:rsidP="00F4090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563BC3" w:rsidRPr="00563BC3" w:rsidRDefault="00563BC3" w:rsidP="005D361B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63BC3">
        <w:rPr>
          <w:rFonts w:ascii="yandex-sans" w:hAnsi="yandex-sans"/>
          <w:i/>
          <w:color w:val="000000"/>
          <w:sz w:val="23"/>
          <w:szCs w:val="23"/>
        </w:rPr>
        <w:t>Порядок, размер и основания взимания платы за предоставление услуг, которые являются</w:t>
      </w:r>
    </w:p>
    <w:p w:rsidR="00563BC3" w:rsidRPr="00563BC3" w:rsidRDefault="00563BC3" w:rsidP="005D361B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proofErr w:type="gramStart"/>
      <w:r w:rsidRPr="00563BC3">
        <w:rPr>
          <w:rFonts w:ascii="yandex-sans" w:hAnsi="yandex-sans"/>
          <w:i/>
          <w:color w:val="000000"/>
          <w:sz w:val="23"/>
          <w:szCs w:val="23"/>
        </w:rPr>
        <w:t>необходимыми</w:t>
      </w:r>
      <w:proofErr w:type="gramEnd"/>
      <w:r w:rsidRPr="00563BC3">
        <w:rPr>
          <w:rFonts w:ascii="yandex-sans" w:hAnsi="yandex-sans"/>
          <w:i/>
          <w:color w:val="000000"/>
          <w:sz w:val="23"/>
          <w:szCs w:val="23"/>
        </w:rPr>
        <w:t xml:space="preserve"> и обязательными для предоставления муниципальной услуги,</w:t>
      </w:r>
    </w:p>
    <w:p w:rsidR="00563BC3" w:rsidRDefault="00563BC3" w:rsidP="005D361B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563BC3">
        <w:rPr>
          <w:rFonts w:ascii="yandex-sans" w:hAnsi="yandex-sans"/>
          <w:i/>
          <w:color w:val="000000"/>
          <w:sz w:val="23"/>
          <w:szCs w:val="23"/>
        </w:rPr>
        <w:t>включая информацию о методике расчета размера такой платы</w:t>
      </w:r>
    </w:p>
    <w:p w:rsidR="00F40902" w:rsidRPr="00563BC3" w:rsidRDefault="00F40902" w:rsidP="00F40902">
      <w:pPr>
        <w:shd w:val="clear" w:color="auto" w:fill="FFFFFF"/>
        <w:spacing w:after="0" w:line="240" w:lineRule="auto"/>
        <w:jc w:val="both"/>
        <w:rPr>
          <w:rFonts w:ascii="yandex-sans" w:hAnsi="yandex-sans"/>
          <w:i/>
          <w:color w:val="000000"/>
          <w:sz w:val="23"/>
          <w:szCs w:val="23"/>
        </w:rPr>
      </w:pPr>
    </w:p>
    <w:p w:rsidR="00443C8B" w:rsidRDefault="00F40902" w:rsidP="005D361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563BC3" w:rsidRPr="00563BC3">
        <w:rPr>
          <w:rFonts w:ascii="yandex-sans" w:hAnsi="yandex-sans"/>
          <w:color w:val="000000"/>
          <w:sz w:val="23"/>
          <w:szCs w:val="23"/>
        </w:rPr>
        <w:t>2.14. Предоставление муниципальной услуги является для заявителя бесплатным.</w:t>
      </w:r>
      <w:r w:rsidR="005D361B">
        <w:rPr>
          <w:rFonts w:ascii="yandex-sans" w:hAnsi="yandex-sans"/>
          <w:color w:val="000000"/>
          <w:sz w:val="23"/>
          <w:szCs w:val="23"/>
        </w:rPr>
        <w:t xml:space="preserve">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Расходы, связанные с организацией и проведением публичных слушаний по вопросу</w:t>
      </w:r>
      <w:r w:rsidR="005D361B">
        <w:rPr>
          <w:rFonts w:ascii="yandex-sans" w:hAnsi="yandex-sans"/>
          <w:color w:val="000000"/>
          <w:sz w:val="23"/>
          <w:szCs w:val="23"/>
        </w:rPr>
        <w:t xml:space="preserve">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предоставления Разрешения, несет физическое или юридическое лицо, заинтересованное в</w:t>
      </w:r>
      <w:r w:rsidR="005D361B">
        <w:rPr>
          <w:rFonts w:ascii="yandex-sans" w:hAnsi="yandex-sans"/>
          <w:color w:val="000000"/>
          <w:sz w:val="23"/>
          <w:szCs w:val="23"/>
        </w:rPr>
        <w:t xml:space="preserve">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получении такого Разрешения.</w:t>
      </w:r>
    </w:p>
    <w:p w:rsidR="005D361B" w:rsidRPr="00443C8B" w:rsidRDefault="005D361B" w:rsidP="005D361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443C8B" w:rsidRPr="00443C8B" w:rsidRDefault="00443C8B" w:rsidP="005D361B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443C8B">
        <w:rPr>
          <w:rFonts w:ascii="yandex-sans" w:hAnsi="yandex-sans"/>
          <w:i/>
          <w:color w:val="000000"/>
          <w:sz w:val="23"/>
          <w:szCs w:val="23"/>
        </w:rPr>
        <w:t>Максимальный срок ожидания в очереди при подаче заявления о предоставлении</w:t>
      </w:r>
    </w:p>
    <w:p w:rsidR="00443C8B" w:rsidRPr="00443C8B" w:rsidRDefault="00443C8B" w:rsidP="005D361B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443C8B">
        <w:rPr>
          <w:rFonts w:ascii="yandex-sans" w:hAnsi="yandex-sans"/>
          <w:i/>
          <w:color w:val="000000"/>
          <w:sz w:val="23"/>
          <w:szCs w:val="23"/>
        </w:rPr>
        <w:t>муниципальной услуги, услуги, предоставляемой организацией, участвующей</w:t>
      </w:r>
    </w:p>
    <w:p w:rsidR="00443C8B" w:rsidRPr="00443C8B" w:rsidRDefault="00443C8B" w:rsidP="005D361B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443C8B">
        <w:rPr>
          <w:rFonts w:ascii="yandex-sans" w:hAnsi="yandex-sans"/>
          <w:i/>
          <w:color w:val="000000"/>
          <w:sz w:val="23"/>
          <w:szCs w:val="23"/>
        </w:rPr>
        <w:t xml:space="preserve">в предоставлении муниципальной услуги, и при получении результата предоставления </w:t>
      </w:r>
      <w:proofErr w:type="gramStart"/>
      <w:r w:rsidRPr="00443C8B">
        <w:rPr>
          <w:rFonts w:ascii="yandex-sans" w:hAnsi="yandex-sans"/>
          <w:i/>
          <w:color w:val="000000"/>
          <w:sz w:val="23"/>
          <w:szCs w:val="23"/>
        </w:rPr>
        <w:t>таких</w:t>
      </w:r>
      <w:proofErr w:type="gramEnd"/>
    </w:p>
    <w:p w:rsidR="00443C8B" w:rsidRDefault="00443C8B" w:rsidP="005D361B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443C8B">
        <w:rPr>
          <w:rFonts w:ascii="yandex-sans" w:hAnsi="yandex-sans"/>
          <w:i/>
          <w:color w:val="000000"/>
          <w:sz w:val="23"/>
          <w:szCs w:val="23"/>
        </w:rPr>
        <w:t>услуг</w:t>
      </w:r>
    </w:p>
    <w:p w:rsidR="005D361B" w:rsidRPr="00443C8B" w:rsidRDefault="005D361B" w:rsidP="005D361B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</w:p>
    <w:p w:rsidR="00443C8B" w:rsidRDefault="005D361B" w:rsidP="00443C8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2.15. Максимальный срок ожидания в очереди при подаче заявления 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предоставлении муниципальной услуги и при получении результата предоставления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муниципальной услуги составляет 15 минут.</w:t>
      </w:r>
    </w:p>
    <w:p w:rsidR="005D361B" w:rsidRPr="00443C8B" w:rsidRDefault="005D361B" w:rsidP="00443C8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443C8B" w:rsidRPr="00443C8B" w:rsidRDefault="00443C8B" w:rsidP="005D361B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443C8B">
        <w:rPr>
          <w:rFonts w:ascii="yandex-sans" w:hAnsi="yandex-sans"/>
          <w:i/>
          <w:color w:val="000000"/>
          <w:sz w:val="23"/>
          <w:szCs w:val="23"/>
        </w:rPr>
        <w:t>Срок и порядок регистрации заявления заявителя о предоставлении муниципальной услуги и</w:t>
      </w:r>
    </w:p>
    <w:p w:rsidR="00443C8B" w:rsidRPr="00443C8B" w:rsidRDefault="00443C8B" w:rsidP="005D361B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443C8B">
        <w:rPr>
          <w:rFonts w:ascii="yandex-sans" w:hAnsi="yandex-sans"/>
          <w:i/>
          <w:color w:val="000000"/>
          <w:sz w:val="23"/>
          <w:szCs w:val="23"/>
        </w:rPr>
        <w:t>услуги, предоставляемой организацией, участвующей в предоставлении</w:t>
      </w:r>
    </w:p>
    <w:p w:rsidR="00443C8B" w:rsidRDefault="00443C8B" w:rsidP="005D361B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443C8B">
        <w:rPr>
          <w:rFonts w:ascii="yandex-sans" w:hAnsi="yandex-sans"/>
          <w:i/>
          <w:color w:val="000000"/>
          <w:sz w:val="23"/>
          <w:szCs w:val="23"/>
        </w:rPr>
        <w:t>муниципальной услуги, в том числе в электронной форме</w:t>
      </w:r>
    </w:p>
    <w:p w:rsidR="005D361B" w:rsidRPr="00443C8B" w:rsidRDefault="005D361B" w:rsidP="005D361B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</w:p>
    <w:p w:rsidR="00443C8B" w:rsidRPr="00443C8B" w:rsidRDefault="005D361B" w:rsidP="00443C8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2.16 Регистрация заявления и документов на предоставление муниципальной услуги</w:t>
      </w:r>
    </w:p>
    <w:p w:rsidR="00443C8B" w:rsidRDefault="00443C8B" w:rsidP="00443C8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443C8B">
        <w:rPr>
          <w:rFonts w:ascii="yandex-sans" w:hAnsi="yandex-sans"/>
          <w:color w:val="000000"/>
          <w:sz w:val="23"/>
          <w:szCs w:val="23"/>
        </w:rPr>
        <w:t>осуществляется в день поступления заявления.</w:t>
      </w:r>
    </w:p>
    <w:p w:rsidR="005D361B" w:rsidRPr="00443C8B" w:rsidRDefault="005D361B" w:rsidP="00443C8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443C8B" w:rsidRPr="00443C8B" w:rsidRDefault="00443C8B" w:rsidP="005D361B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443C8B">
        <w:rPr>
          <w:rFonts w:ascii="yandex-sans" w:hAnsi="yandex-sans"/>
          <w:i/>
          <w:color w:val="000000"/>
          <w:sz w:val="23"/>
          <w:szCs w:val="23"/>
        </w:rPr>
        <w:t>Требования к помещениям, в которых предоставляются муниципальные услуги, к залу</w:t>
      </w:r>
    </w:p>
    <w:p w:rsidR="00443C8B" w:rsidRPr="00443C8B" w:rsidRDefault="00443C8B" w:rsidP="005D361B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443C8B">
        <w:rPr>
          <w:rFonts w:ascii="yandex-sans" w:hAnsi="yandex-sans"/>
          <w:i/>
          <w:color w:val="000000"/>
          <w:sz w:val="23"/>
          <w:szCs w:val="23"/>
        </w:rPr>
        <w:t>ожидания, местам для заполнения запросов о предоставлении муниципальной услуги,</w:t>
      </w:r>
    </w:p>
    <w:p w:rsidR="00443C8B" w:rsidRPr="00443C8B" w:rsidRDefault="00443C8B" w:rsidP="005D361B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443C8B">
        <w:rPr>
          <w:rFonts w:ascii="yandex-sans" w:hAnsi="yandex-sans"/>
          <w:i/>
          <w:color w:val="000000"/>
          <w:sz w:val="23"/>
          <w:szCs w:val="23"/>
        </w:rPr>
        <w:t>информационным стендам с образцами их заполнения и перечнем документов, необходимых</w:t>
      </w:r>
    </w:p>
    <w:p w:rsidR="00443C8B" w:rsidRPr="00443C8B" w:rsidRDefault="00443C8B" w:rsidP="005D361B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443C8B">
        <w:rPr>
          <w:rFonts w:ascii="yandex-sans" w:hAnsi="yandex-sans"/>
          <w:i/>
          <w:color w:val="000000"/>
          <w:sz w:val="23"/>
          <w:szCs w:val="23"/>
        </w:rPr>
        <w:lastRenderedPageBreak/>
        <w:t>для предоставления каждой муниципальной услуги, в том числе к обеспечению доступности</w:t>
      </w:r>
    </w:p>
    <w:p w:rsidR="00443C8B" w:rsidRPr="00443C8B" w:rsidRDefault="00443C8B" w:rsidP="005D361B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443C8B">
        <w:rPr>
          <w:rFonts w:ascii="yandex-sans" w:hAnsi="yandex-sans"/>
          <w:i/>
          <w:color w:val="000000"/>
          <w:sz w:val="23"/>
          <w:szCs w:val="23"/>
        </w:rPr>
        <w:t xml:space="preserve">для инвалидов указанных объектов в соответствии с законодательством </w:t>
      </w:r>
      <w:proofErr w:type="gramStart"/>
      <w:r w:rsidRPr="00443C8B">
        <w:rPr>
          <w:rFonts w:ascii="yandex-sans" w:hAnsi="yandex-sans"/>
          <w:i/>
          <w:color w:val="000000"/>
          <w:sz w:val="23"/>
          <w:szCs w:val="23"/>
        </w:rPr>
        <w:t>Российской</w:t>
      </w:r>
      <w:proofErr w:type="gramEnd"/>
    </w:p>
    <w:p w:rsidR="00443C8B" w:rsidRDefault="00443C8B" w:rsidP="005D361B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443C8B">
        <w:rPr>
          <w:rFonts w:ascii="yandex-sans" w:hAnsi="yandex-sans"/>
          <w:i/>
          <w:color w:val="000000"/>
          <w:sz w:val="23"/>
          <w:szCs w:val="23"/>
        </w:rPr>
        <w:t>Федерации о социальной защите инвалидов</w:t>
      </w:r>
    </w:p>
    <w:p w:rsidR="005D361B" w:rsidRPr="00443C8B" w:rsidRDefault="005D361B" w:rsidP="005D361B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</w:p>
    <w:p w:rsidR="00443C8B" w:rsidRPr="00443C8B" w:rsidRDefault="005D361B" w:rsidP="005D361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2.17. Здание, в котором предоставляется муниципальная услуга, оборудуется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системами пожарной сигнализации, средствами пожаротушения, предусматриваются пути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эвакуации, места общего пользования.</w:t>
      </w:r>
    </w:p>
    <w:p w:rsidR="00443C8B" w:rsidRPr="00443C8B" w:rsidRDefault="005D361B" w:rsidP="005D361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Вход в здание оформляется табличкой, информирующей о наименовании органа,</w:t>
      </w:r>
      <w:r>
        <w:rPr>
          <w:rFonts w:ascii="yandex-sans" w:hAnsi="yandex-sans"/>
          <w:color w:val="000000"/>
          <w:sz w:val="23"/>
          <w:szCs w:val="23"/>
        </w:rPr>
        <w:t xml:space="preserve">  </w:t>
      </w:r>
      <w:r w:rsidR="00F8677B">
        <w:rPr>
          <w:rFonts w:ascii="yandex-sans" w:hAnsi="yandex-sans"/>
          <w:color w:val="000000"/>
          <w:sz w:val="23"/>
          <w:szCs w:val="23"/>
        </w:rPr>
        <w:t>п</w:t>
      </w:r>
      <w:r>
        <w:rPr>
          <w:rFonts w:ascii="yandex-sans" w:hAnsi="yandex-sans"/>
          <w:color w:val="000000"/>
          <w:sz w:val="23"/>
          <w:szCs w:val="23"/>
        </w:rPr>
        <w:t>р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едоставляющего муниципальную услугу.</w:t>
      </w:r>
    </w:p>
    <w:p w:rsidR="00443C8B" w:rsidRPr="00443C8B" w:rsidRDefault="005D361B" w:rsidP="005D361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Помещения, в которых предоставляется муниципальная услуга, должны:</w:t>
      </w:r>
    </w:p>
    <w:p w:rsidR="00443C8B" w:rsidRPr="00443C8B" w:rsidRDefault="005D361B" w:rsidP="005D361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- оборудоваться информационными табличками (вывесками) с указанием номера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кабинета, режима работы;</w:t>
      </w:r>
    </w:p>
    <w:p w:rsidR="00443C8B" w:rsidRPr="00443C8B" w:rsidRDefault="005D361B" w:rsidP="005D361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- оборудоваться информационными стендами с материалами, касающимися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предоставления муниципальной услуги;</w:t>
      </w:r>
    </w:p>
    <w:p w:rsidR="00443C8B" w:rsidRPr="00443C8B" w:rsidRDefault="005D361B" w:rsidP="005D361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- соответствовать комфортным условиям для заявителей, в том числе для лиц с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ограниченными возможностями в соответствии с законодательством Российской Федерации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о социальной защите инвалидов.</w:t>
      </w:r>
    </w:p>
    <w:p w:rsidR="00443C8B" w:rsidRPr="00443C8B" w:rsidRDefault="005D361B" w:rsidP="005D361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В залах ожидания оборудуются информационные стенды, на которых размещаются</w:t>
      </w:r>
    </w:p>
    <w:p w:rsidR="00443C8B" w:rsidRPr="00443C8B" w:rsidRDefault="00443C8B" w:rsidP="005D361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443C8B">
        <w:rPr>
          <w:rFonts w:ascii="yandex-sans" w:hAnsi="yandex-sans"/>
          <w:color w:val="000000"/>
          <w:sz w:val="23"/>
          <w:szCs w:val="23"/>
        </w:rPr>
        <w:t>справочная информация и в частности следующие документы:</w:t>
      </w:r>
    </w:p>
    <w:p w:rsidR="00443C8B" w:rsidRPr="00443C8B" w:rsidRDefault="005D361B" w:rsidP="005D361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="00726B79">
        <w:rPr>
          <w:rFonts w:ascii="yandex-sans" w:hAnsi="yandex-sans"/>
          <w:color w:val="000000"/>
          <w:sz w:val="23"/>
          <w:szCs w:val="23"/>
        </w:rPr>
        <w:t xml:space="preserve">    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а) выдержки из нормативных правовых актов, содержащих нормы, регулирующие</w:t>
      </w:r>
    </w:p>
    <w:p w:rsidR="00443C8B" w:rsidRPr="00443C8B" w:rsidRDefault="00443C8B" w:rsidP="005D361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443C8B">
        <w:rPr>
          <w:rFonts w:ascii="yandex-sans" w:hAnsi="yandex-sans"/>
          <w:color w:val="000000"/>
          <w:sz w:val="23"/>
          <w:szCs w:val="23"/>
        </w:rPr>
        <w:t>деятельность по предоставлению муниципальной услуги;</w:t>
      </w:r>
    </w:p>
    <w:p w:rsidR="00443C8B" w:rsidRPr="00443C8B" w:rsidRDefault="005D361B" w:rsidP="005D361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726B79">
        <w:rPr>
          <w:rFonts w:ascii="yandex-sans" w:hAnsi="yandex-sans"/>
          <w:color w:val="000000"/>
          <w:sz w:val="23"/>
          <w:szCs w:val="23"/>
        </w:rPr>
        <w:t xml:space="preserve">   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б) перечень документов, необходимых для получения муниципальной услуги;</w:t>
      </w:r>
    </w:p>
    <w:p w:rsidR="00443C8B" w:rsidRPr="00443C8B" w:rsidRDefault="005D361B" w:rsidP="005D361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="00726B79">
        <w:rPr>
          <w:rFonts w:ascii="yandex-sans" w:hAnsi="yandex-sans"/>
          <w:color w:val="000000"/>
          <w:sz w:val="23"/>
          <w:szCs w:val="23"/>
        </w:rPr>
        <w:t xml:space="preserve">    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в) форма заявления и образец его заполнения.</w:t>
      </w:r>
    </w:p>
    <w:p w:rsidR="00443C8B" w:rsidRPr="00443C8B" w:rsidRDefault="00726B79" w:rsidP="005D361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="002D23C2">
        <w:rPr>
          <w:rFonts w:ascii="yandex-sans" w:hAnsi="yandex-sans"/>
          <w:color w:val="000000"/>
          <w:sz w:val="23"/>
          <w:szCs w:val="23"/>
        </w:rPr>
        <w:t xml:space="preserve"> 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 xml:space="preserve">Оформление визуальной, текстовой и </w:t>
      </w:r>
      <w:proofErr w:type="spellStart"/>
      <w:r w:rsidR="00443C8B" w:rsidRPr="00443C8B">
        <w:rPr>
          <w:rFonts w:ascii="yandex-sans" w:hAnsi="yandex-sans"/>
          <w:color w:val="000000"/>
          <w:sz w:val="23"/>
          <w:szCs w:val="23"/>
        </w:rPr>
        <w:t>мультимедийной</w:t>
      </w:r>
      <w:proofErr w:type="spellEnd"/>
      <w:r w:rsidR="00443C8B" w:rsidRPr="00443C8B">
        <w:rPr>
          <w:rFonts w:ascii="yandex-sans" w:hAnsi="yandex-sans"/>
          <w:color w:val="000000"/>
          <w:sz w:val="23"/>
          <w:szCs w:val="23"/>
        </w:rPr>
        <w:t xml:space="preserve"> информации о порядке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предоставления муниципальной услуги должно соответствовать оптимальному зрительному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и слуховому восприятию этой информации заявителями.</w:t>
      </w:r>
    </w:p>
    <w:p w:rsidR="00443C8B" w:rsidRPr="00443C8B" w:rsidRDefault="00726B79" w:rsidP="006A13B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="002D23C2">
        <w:rPr>
          <w:rFonts w:ascii="yandex-sans" w:hAnsi="yandex-sans"/>
          <w:color w:val="000000"/>
          <w:sz w:val="23"/>
          <w:szCs w:val="23"/>
        </w:rPr>
        <w:t xml:space="preserve">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>Прием заявителей по вопросам предоставления муниципальной услуги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 xml:space="preserve">осуществляется </w:t>
      </w:r>
      <w:r w:rsidR="006A13B8">
        <w:rPr>
          <w:rFonts w:ascii="yandex-sans" w:hAnsi="yandex-sans"/>
          <w:color w:val="000000"/>
          <w:sz w:val="23"/>
          <w:szCs w:val="23"/>
        </w:rPr>
        <w:t xml:space="preserve"> </w:t>
      </w:r>
      <w:r w:rsidR="00443C8B" w:rsidRPr="00443C8B"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 w:rsidR="00443C8B" w:rsidRPr="00443C8B">
        <w:rPr>
          <w:rFonts w:ascii="yandex-sans" w:hAnsi="yandex-sans"/>
          <w:color w:val="000000"/>
          <w:sz w:val="23"/>
          <w:szCs w:val="23"/>
        </w:rPr>
        <w:t>кабинетах</w:t>
      </w:r>
      <w:proofErr w:type="gramEnd"/>
      <w:r w:rsidR="00443C8B" w:rsidRPr="00443C8B">
        <w:rPr>
          <w:rFonts w:ascii="yandex-sans" w:hAnsi="yandex-sans"/>
          <w:color w:val="000000"/>
          <w:sz w:val="23"/>
          <w:szCs w:val="23"/>
        </w:rPr>
        <w:t>, специально оборудованных для приема заявителей.</w:t>
      </w:r>
    </w:p>
    <w:p w:rsidR="006A13B8" w:rsidRPr="006A13B8" w:rsidRDefault="006A13B8" w:rsidP="006A13B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Pr="006A13B8">
        <w:rPr>
          <w:rFonts w:ascii="yandex-sans" w:hAnsi="yandex-sans"/>
          <w:color w:val="000000"/>
          <w:sz w:val="23"/>
          <w:szCs w:val="23"/>
        </w:rPr>
        <w:t>Рабочие места специалистов Администрации оборудуются персональными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A13B8">
        <w:rPr>
          <w:rFonts w:ascii="yandex-sans" w:hAnsi="yandex-sans"/>
          <w:color w:val="000000"/>
          <w:sz w:val="23"/>
          <w:szCs w:val="23"/>
        </w:rPr>
        <w:t>компьютерами с возможностью доступа к необходимым информационным базам данных,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A13B8">
        <w:rPr>
          <w:rFonts w:ascii="yandex-sans" w:hAnsi="yandex-sans"/>
          <w:color w:val="000000"/>
          <w:sz w:val="23"/>
          <w:szCs w:val="23"/>
        </w:rPr>
        <w:t>печатающими и сканирующими устройствами.</w:t>
      </w:r>
    </w:p>
    <w:p w:rsidR="006A13B8" w:rsidRPr="006A13B8" w:rsidRDefault="006A13B8" w:rsidP="006A13B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2D23C2">
        <w:rPr>
          <w:rFonts w:ascii="yandex-sans" w:hAnsi="yandex-sans"/>
          <w:color w:val="000000"/>
          <w:sz w:val="23"/>
          <w:szCs w:val="23"/>
        </w:rPr>
        <w:t xml:space="preserve">  </w:t>
      </w:r>
      <w:r w:rsidRPr="006A13B8">
        <w:rPr>
          <w:rFonts w:ascii="yandex-sans" w:hAnsi="yandex-sans"/>
          <w:color w:val="000000"/>
          <w:sz w:val="23"/>
          <w:szCs w:val="23"/>
        </w:rPr>
        <w:t>Для ожидания приема и для заполнения запросов о предоставлении муниципальной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A13B8">
        <w:rPr>
          <w:rFonts w:ascii="yandex-sans" w:hAnsi="yandex-sans"/>
          <w:color w:val="000000"/>
          <w:sz w:val="23"/>
          <w:szCs w:val="23"/>
        </w:rPr>
        <w:t>услуги заявителям отводятся места, оборудованные стульями, столами с бумагой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A13B8">
        <w:rPr>
          <w:rFonts w:ascii="yandex-sans" w:hAnsi="yandex-sans"/>
          <w:color w:val="000000"/>
          <w:sz w:val="23"/>
          <w:szCs w:val="23"/>
        </w:rPr>
        <w:t>канцелярскими принадлежностями.</w:t>
      </w:r>
    </w:p>
    <w:p w:rsidR="006A13B8" w:rsidRPr="006A13B8" w:rsidRDefault="006A13B8" w:rsidP="006A13B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="002D23C2">
        <w:rPr>
          <w:rFonts w:ascii="yandex-sans" w:hAnsi="yandex-sans"/>
          <w:color w:val="000000"/>
          <w:sz w:val="23"/>
          <w:szCs w:val="23"/>
        </w:rPr>
        <w:t xml:space="preserve">   </w:t>
      </w:r>
      <w:r w:rsidRPr="006A13B8">
        <w:rPr>
          <w:rFonts w:ascii="yandex-sans" w:hAnsi="yandex-sans"/>
          <w:color w:val="000000"/>
          <w:sz w:val="23"/>
          <w:szCs w:val="23"/>
        </w:rPr>
        <w:t>В целях организации беспрепятственного доступа инвалидов (включая инвалидов,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A13B8">
        <w:rPr>
          <w:rFonts w:ascii="yandex-sans" w:hAnsi="yandex-sans"/>
          <w:color w:val="000000"/>
          <w:sz w:val="23"/>
          <w:szCs w:val="23"/>
        </w:rPr>
        <w:t>использующих кресла-коляски и собак-проводников) к месту предоставления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A13B8">
        <w:rPr>
          <w:rFonts w:ascii="yandex-sans" w:hAnsi="yandex-sans"/>
          <w:color w:val="000000"/>
          <w:sz w:val="23"/>
          <w:szCs w:val="23"/>
        </w:rPr>
        <w:t>муниципальной услуги им обеспечиваются:</w:t>
      </w:r>
    </w:p>
    <w:p w:rsidR="006A13B8" w:rsidRPr="006A13B8" w:rsidRDefault="006A13B8" w:rsidP="006A13B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</w:t>
      </w:r>
      <w:r w:rsidR="002D23C2">
        <w:rPr>
          <w:rFonts w:ascii="yandex-sans" w:hAnsi="yandex-sans"/>
          <w:color w:val="000000"/>
          <w:sz w:val="23"/>
          <w:szCs w:val="23"/>
        </w:rPr>
        <w:t xml:space="preserve">   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A13B8">
        <w:rPr>
          <w:rFonts w:ascii="yandex-sans" w:hAnsi="yandex-sans"/>
          <w:color w:val="000000"/>
          <w:sz w:val="23"/>
          <w:szCs w:val="23"/>
        </w:rPr>
        <w:t>условия беспрепятственного доступа к объекту (зданию, помещению), в котором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A13B8">
        <w:rPr>
          <w:rFonts w:ascii="yandex-sans" w:hAnsi="yandex-sans"/>
          <w:color w:val="000000"/>
          <w:sz w:val="23"/>
          <w:szCs w:val="23"/>
        </w:rPr>
        <w:t>предоставляется муниципальная услуга, а также для беспрепятственного пользования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A13B8">
        <w:rPr>
          <w:rFonts w:ascii="yandex-sans" w:hAnsi="yandex-sans"/>
          <w:color w:val="000000"/>
          <w:sz w:val="23"/>
          <w:szCs w:val="23"/>
        </w:rPr>
        <w:t>транспортом, средствами связи и информации;</w:t>
      </w:r>
    </w:p>
    <w:p w:rsidR="006A13B8" w:rsidRPr="006A13B8" w:rsidRDefault="006A13B8" w:rsidP="006A13B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="002D23C2">
        <w:rPr>
          <w:rFonts w:ascii="yandex-sans" w:hAnsi="yandex-sans"/>
          <w:color w:val="000000"/>
          <w:sz w:val="23"/>
          <w:szCs w:val="23"/>
        </w:rPr>
        <w:t xml:space="preserve">   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A13B8">
        <w:rPr>
          <w:rFonts w:ascii="yandex-sans" w:hAnsi="yandex-sans"/>
          <w:color w:val="000000"/>
          <w:sz w:val="23"/>
          <w:szCs w:val="23"/>
        </w:rPr>
        <w:t>возможность самостоятельного передвижения по территории, на которой</w:t>
      </w:r>
      <w:r>
        <w:rPr>
          <w:rFonts w:ascii="yandex-sans" w:hAnsi="yandex-sans"/>
          <w:color w:val="000000"/>
          <w:sz w:val="23"/>
          <w:szCs w:val="23"/>
        </w:rPr>
        <w:t xml:space="preserve">  </w:t>
      </w:r>
      <w:r w:rsidRPr="006A13B8">
        <w:rPr>
          <w:rFonts w:ascii="yandex-sans" w:hAnsi="yandex-sans"/>
          <w:color w:val="000000"/>
          <w:sz w:val="23"/>
          <w:szCs w:val="23"/>
        </w:rPr>
        <w:t>расположены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A13B8">
        <w:rPr>
          <w:rFonts w:ascii="yandex-sans" w:hAnsi="yandex-sans"/>
          <w:color w:val="000000"/>
          <w:sz w:val="23"/>
          <w:szCs w:val="23"/>
        </w:rPr>
        <w:t>объекты (здания, помещения), в которых предоставляется муниципальная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A13B8">
        <w:rPr>
          <w:rFonts w:ascii="yandex-sans" w:hAnsi="yandex-sans"/>
          <w:color w:val="000000"/>
          <w:sz w:val="23"/>
          <w:szCs w:val="23"/>
        </w:rPr>
        <w:t>услуга, а также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A13B8">
        <w:rPr>
          <w:rFonts w:ascii="yandex-sans" w:hAnsi="yandex-sans"/>
          <w:color w:val="000000"/>
          <w:sz w:val="23"/>
          <w:szCs w:val="23"/>
        </w:rPr>
        <w:t>входа на такие объекты и выхода из них, посадки в транспортное средство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A13B8">
        <w:rPr>
          <w:rFonts w:ascii="yandex-sans" w:hAnsi="yandex-sans"/>
          <w:color w:val="000000"/>
          <w:sz w:val="23"/>
          <w:szCs w:val="23"/>
        </w:rPr>
        <w:t>высадки из него, в том числе с использованием кресла-коляски;</w:t>
      </w:r>
    </w:p>
    <w:p w:rsidR="006A13B8" w:rsidRPr="006A13B8" w:rsidRDefault="006A13B8" w:rsidP="006A13B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2D23C2">
        <w:rPr>
          <w:rFonts w:ascii="yandex-sans" w:hAnsi="yandex-sans"/>
          <w:color w:val="000000"/>
          <w:sz w:val="23"/>
          <w:szCs w:val="23"/>
        </w:rPr>
        <w:t xml:space="preserve">   </w:t>
      </w:r>
      <w:r w:rsidRPr="006A13B8">
        <w:rPr>
          <w:rFonts w:ascii="yandex-sans" w:hAnsi="yandex-sans"/>
          <w:color w:val="000000"/>
          <w:sz w:val="23"/>
          <w:szCs w:val="23"/>
        </w:rPr>
        <w:t>надлежащее размещение оборудования и носителей информации, необходимых для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A13B8">
        <w:rPr>
          <w:rFonts w:ascii="yandex-sans" w:hAnsi="yandex-sans"/>
          <w:color w:val="000000"/>
          <w:sz w:val="23"/>
          <w:szCs w:val="23"/>
        </w:rPr>
        <w:t>обеспечения беспрепятственного доступа к объектам (зданиям, помещениям), в которых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A13B8">
        <w:rPr>
          <w:rFonts w:ascii="yandex-sans" w:hAnsi="yandex-sans"/>
          <w:color w:val="000000"/>
          <w:sz w:val="23"/>
          <w:szCs w:val="23"/>
        </w:rPr>
        <w:t>предоставляется муниципальная услуга, с учетом ограничений жизнедеятельности;</w:t>
      </w:r>
    </w:p>
    <w:p w:rsidR="006A13B8" w:rsidRPr="006A13B8" w:rsidRDefault="006A13B8" w:rsidP="006A13B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2D23C2">
        <w:rPr>
          <w:rFonts w:ascii="yandex-sans" w:hAnsi="yandex-sans"/>
          <w:color w:val="000000"/>
          <w:sz w:val="23"/>
          <w:szCs w:val="23"/>
        </w:rPr>
        <w:t xml:space="preserve">   </w:t>
      </w:r>
      <w:r w:rsidRPr="006A13B8">
        <w:rPr>
          <w:rFonts w:ascii="yandex-sans" w:hAnsi="yandex-sans"/>
          <w:color w:val="000000"/>
          <w:sz w:val="23"/>
          <w:szCs w:val="23"/>
        </w:rPr>
        <w:t>дублирование необходимой звуковой и зрительной информации, а также надписей,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A13B8">
        <w:rPr>
          <w:rFonts w:ascii="yandex-sans" w:hAnsi="yandex-sans"/>
          <w:color w:val="000000"/>
          <w:sz w:val="23"/>
          <w:szCs w:val="23"/>
        </w:rPr>
        <w:t>знаков и иной текстовой и графической информации знаками, выполненными рельефно-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A13B8">
        <w:rPr>
          <w:rFonts w:ascii="yandex-sans" w:hAnsi="yandex-sans"/>
          <w:color w:val="000000"/>
          <w:sz w:val="23"/>
          <w:szCs w:val="23"/>
        </w:rPr>
        <w:t>точечным шрифтом Брайля;</w:t>
      </w:r>
    </w:p>
    <w:p w:rsidR="006A13B8" w:rsidRPr="006A13B8" w:rsidRDefault="006A13B8" w:rsidP="006A13B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="002D23C2">
        <w:rPr>
          <w:rFonts w:ascii="yandex-sans" w:hAnsi="yandex-sans"/>
          <w:color w:val="000000"/>
          <w:sz w:val="23"/>
          <w:szCs w:val="23"/>
        </w:rPr>
        <w:t xml:space="preserve">   </w:t>
      </w:r>
      <w:r w:rsidRPr="006A13B8">
        <w:rPr>
          <w:rFonts w:ascii="yandex-sans" w:hAnsi="yandex-sans"/>
          <w:color w:val="000000"/>
          <w:sz w:val="23"/>
          <w:szCs w:val="23"/>
        </w:rPr>
        <w:t>сопровождение инвалидов, имеющих стойкие расстройства функции зрения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A13B8">
        <w:rPr>
          <w:rFonts w:ascii="yandex-sans" w:hAnsi="yandex-sans"/>
          <w:color w:val="000000"/>
          <w:sz w:val="23"/>
          <w:szCs w:val="23"/>
        </w:rPr>
        <w:t>самостоятельного передвижения;</w:t>
      </w:r>
    </w:p>
    <w:p w:rsidR="006A13B8" w:rsidRPr="006A13B8" w:rsidRDefault="006A13B8" w:rsidP="006A13B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</w:t>
      </w:r>
      <w:r w:rsidR="002D23C2">
        <w:rPr>
          <w:rFonts w:ascii="yandex-sans" w:hAnsi="yandex-sans"/>
          <w:color w:val="000000"/>
          <w:sz w:val="23"/>
          <w:szCs w:val="23"/>
        </w:rPr>
        <w:t xml:space="preserve">   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A13B8">
        <w:rPr>
          <w:rFonts w:ascii="yandex-sans" w:hAnsi="yandex-sans"/>
          <w:color w:val="000000"/>
          <w:sz w:val="23"/>
          <w:szCs w:val="23"/>
        </w:rPr>
        <w:t xml:space="preserve">допуск </w:t>
      </w:r>
      <w:proofErr w:type="spellStart"/>
      <w:r w:rsidRPr="006A13B8">
        <w:rPr>
          <w:rFonts w:ascii="yandex-sans" w:hAnsi="yandex-sans"/>
          <w:color w:val="000000"/>
          <w:sz w:val="23"/>
          <w:szCs w:val="23"/>
        </w:rPr>
        <w:t>сурдопереводчика</w:t>
      </w:r>
      <w:proofErr w:type="spellEnd"/>
      <w:r w:rsidRPr="006A13B8">
        <w:rPr>
          <w:rFonts w:ascii="yandex-sans" w:hAnsi="yandex-sans"/>
          <w:color w:val="000000"/>
          <w:sz w:val="23"/>
          <w:szCs w:val="23"/>
        </w:rPr>
        <w:t xml:space="preserve"> и </w:t>
      </w:r>
      <w:proofErr w:type="spellStart"/>
      <w:r w:rsidRPr="006A13B8">
        <w:rPr>
          <w:rFonts w:ascii="yandex-sans" w:hAnsi="yandex-sans"/>
          <w:color w:val="000000"/>
          <w:sz w:val="23"/>
          <w:szCs w:val="23"/>
        </w:rPr>
        <w:t>тифлосурдопереводчика</w:t>
      </w:r>
      <w:proofErr w:type="spellEnd"/>
      <w:r w:rsidRPr="006A13B8">
        <w:rPr>
          <w:rFonts w:ascii="yandex-sans" w:hAnsi="yandex-sans"/>
          <w:color w:val="000000"/>
          <w:sz w:val="23"/>
          <w:szCs w:val="23"/>
        </w:rPr>
        <w:t>;</w:t>
      </w:r>
    </w:p>
    <w:p w:rsidR="006A13B8" w:rsidRPr="006A13B8" w:rsidRDefault="00DF44F8" w:rsidP="006A13B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="002D23C2">
        <w:rPr>
          <w:rFonts w:ascii="yandex-sans" w:hAnsi="yandex-sans"/>
          <w:color w:val="000000"/>
          <w:sz w:val="23"/>
          <w:szCs w:val="23"/>
        </w:rPr>
        <w:t xml:space="preserve">   </w:t>
      </w:r>
      <w:r w:rsidR="006A13B8" w:rsidRPr="006A13B8">
        <w:rPr>
          <w:rFonts w:ascii="yandex-sans" w:hAnsi="yandex-sans"/>
          <w:color w:val="000000"/>
          <w:sz w:val="23"/>
          <w:szCs w:val="23"/>
        </w:rPr>
        <w:t>допуск собаки-проводника на объекты (здания, помещения), в которых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6A13B8" w:rsidRPr="006A13B8">
        <w:rPr>
          <w:rFonts w:ascii="yandex-sans" w:hAnsi="yandex-sans"/>
          <w:color w:val="000000"/>
          <w:sz w:val="23"/>
          <w:szCs w:val="23"/>
        </w:rPr>
        <w:t>предоставляется муниципальная услуга;</w:t>
      </w:r>
    </w:p>
    <w:p w:rsidR="006A13B8" w:rsidRDefault="00DF44F8" w:rsidP="006A13B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 xml:space="preserve">        </w:t>
      </w:r>
      <w:r w:rsidR="002D23C2">
        <w:rPr>
          <w:rFonts w:ascii="yandex-sans" w:hAnsi="yandex-sans"/>
          <w:color w:val="000000"/>
          <w:sz w:val="23"/>
          <w:szCs w:val="23"/>
        </w:rPr>
        <w:t xml:space="preserve">  </w:t>
      </w:r>
      <w:r w:rsidR="006A13B8" w:rsidRPr="006A13B8">
        <w:rPr>
          <w:rFonts w:ascii="yandex-sans" w:hAnsi="yandex-sans"/>
          <w:color w:val="000000"/>
          <w:sz w:val="23"/>
          <w:szCs w:val="23"/>
        </w:rPr>
        <w:t>оказание помощи в преодолении барьеров, мешающих получению муниципальной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6A13B8" w:rsidRPr="006A13B8">
        <w:rPr>
          <w:rFonts w:ascii="yandex-sans" w:hAnsi="yandex-sans"/>
          <w:color w:val="000000"/>
          <w:sz w:val="23"/>
          <w:szCs w:val="23"/>
        </w:rPr>
        <w:t>услуги наравне с другими лицами.</w:t>
      </w:r>
    </w:p>
    <w:p w:rsidR="00DF44F8" w:rsidRPr="006A13B8" w:rsidRDefault="00DF44F8" w:rsidP="006A13B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6A13B8" w:rsidRPr="002D23C2" w:rsidRDefault="006A13B8" w:rsidP="00DF44F8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2D23C2">
        <w:rPr>
          <w:rFonts w:ascii="yandex-sans" w:hAnsi="yandex-sans"/>
          <w:i/>
          <w:color w:val="000000"/>
          <w:sz w:val="23"/>
          <w:szCs w:val="23"/>
        </w:rPr>
        <w:t>Показатели доступности и качества муниципальной услуги, в том числе количество</w:t>
      </w:r>
    </w:p>
    <w:p w:rsidR="006A13B8" w:rsidRPr="002D23C2" w:rsidRDefault="006A13B8" w:rsidP="00DF44F8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2D23C2">
        <w:rPr>
          <w:rFonts w:ascii="yandex-sans" w:hAnsi="yandex-sans"/>
          <w:i/>
          <w:color w:val="000000"/>
          <w:sz w:val="23"/>
          <w:szCs w:val="23"/>
        </w:rPr>
        <w:t xml:space="preserve">взаимодействий заявителя с должностными лицами при предоставлении </w:t>
      </w:r>
      <w:proofErr w:type="gramStart"/>
      <w:r w:rsidRPr="002D23C2">
        <w:rPr>
          <w:rFonts w:ascii="yandex-sans" w:hAnsi="yandex-sans"/>
          <w:i/>
          <w:color w:val="000000"/>
          <w:sz w:val="23"/>
          <w:szCs w:val="23"/>
        </w:rPr>
        <w:t>муниципальной</w:t>
      </w:r>
      <w:proofErr w:type="gramEnd"/>
    </w:p>
    <w:p w:rsidR="006A13B8" w:rsidRPr="002D23C2" w:rsidRDefault="006A13B8" w:rsidP="00DF44F8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2D23C2">
        <w:rPr>
          <w:rFonts w:ascii="yandex-sans" w:hAnsi="yandex-sans"/>
          <w:i/>
          <w:color w:val="000000"/>
          <w:sz w:val="23"/>
          <w:szCs w:val="23"/>
        </w:rPr>
        <w:t>услуги и их продолжительность, возможность получения информации о ходе</w:t>
      </w:r>
    </w:p>
    <w:p w:rsidR="006A13B8" w:rsidRPr="002D23C2" w:rsidRDefault="006A13B8" w:rsidP="00DF44F8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2D23C2">
        <w:rPr>
          <w:rFonts w:ascii="yandex-sans" w:hAnsi="yandex-sans"/>
          <w:i/>
          <w:color w:val="000000"/>
          <w:sz w:val="23"/>
          <w:szCs w:val="23"/>
        </w:rPr>
        <w:t>предоставления муниципальной услуги, в том числе с использованием информационно-</w:t>
      </w:r>
    </w:p>
    <w:p w:rsidR="006A13B8" w:rsidRPr="002D23C2" w:rsidRDefault="006A13B8" w:rsidP="00DF44F8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2D23C2">
        <w:rPr>
          <w:rFonts w:ascii="yandex-sans" w:hAnsi="yandex-sans"/>
          <w:i/>
          <w:color w:val="000000"/>
          <w:sz w:val="23"/>
          <w:szCs w:val="23"/>
        </w:rPr>
        <w:t>коммуникационных технологий, возможность либо невозможность получения</w:t>
      </w:r>
    </w:p>
    <w:p w:rsidR="006A13B8" w:rsidRPr="002D23C2" w:rsidRDefault="006A13B8" w:rsidP="00DF44F8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2D23C2">
        <w:rPr>
          <w:rFonts w:ascii="yandex-sans" w:hAnsi="yandex-sans"/>
          <w:i/>
          <w:color w:val="000000"/>
          <w:sz w:val="23"/>
          <w:szCs w:val="23"/>
        </w:rPr>
        <w:t>муниципальной услуги в многофункциональном центре, в любом территориальном</w:t>
      </w:r>
    </w:p>
    <w:p w:rsidR="006A13B8" w:rsidRPr="002D23C2" w:rsidRDefault="006A13B8" w:rsidP="00DF44F8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proofErr w:type="gramStart"/>
      <w:r w:rsidRPr="002D23C2">
        <w:rPr>
          <w:rFonts w:ascii="yandex-sans" w:hAnsi="yandex-sans"/>
          <w:i/>
          <w:color w:val="000000"/>
          <w:sz w:val="23"/>
          <w:szCs w:val="23"/>
        </w:rPr>
        <w:t>подразделении</w:t>
      </w:r>
      <w:proofErr w:type="gramEnd"/>
      <w:r w:rsidRPr="002D23C2">
        <w:rPr>
          <w:rFonts w:ascii="yandex-sans" w:hAnsi="yandex-sans"/>
          <w:i/>
          <w:color w:val="000000"/>
          <w:sz w:val="23"/>
          <w:szCs w:val="23"/>
        </w:rPr>
        <w:t xml:space="preserve"> органа, предоставляющего муниципальную услугу, по выбору заявителя,</w:t>
      </w:r>
    </w:p>
    <w:p w:rsidR="006A13B8" w:rsidRPr="002D23C2" w:rsidRDefault="006A13B8" w:rsidP="00DF44F8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2D23C2">
        <w:rPr>
          <w:rFonts w:ascii="yandex-sans" w:hAnsi="yandex-sans"/>
          <w:i/>
          <w:color w:val="000000"/>
          <w:sz w:val="23"/>
          <w:szCs w:val="23"/>
        </w:rPr>
        <w:t>посредством запроса о предоставлении нескольких государственных и (или) муниципальных</w:t>
      </w:r>
    </w:p>
    <w:p w:rsidR="006A13B8" w:rsidRPr="002D23C2" w:rsidRDefault="006A13B8" w:rsidP="00DF44F8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2D23C2">
        <w:rPr>
          <w:rFonts w:ascii="yandex-sans" w:hAnsi="yandex-sans"/>
          <w:i/>
          <w:color w:val="000000"/>
          <w:sz w:val="23"/>
          <w:szCs w:val="23"/>
        </w:rPr>
        <w:t>услуг в многофункциональных центрах</w:t>
      </w:r>
    </w:p>
    <w:p w:rsidR="00DF44F8" w:rsidRPr="006A13B8" w:rsidRDefault="00DF44F8" w:rsidP="00DF44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6A13B8" w:rsidRPr="006A13B8" w:rsidRDefault="00DF44F8" w:rsidP="00DF44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</w:t>
      </w:r>
      <w:r w:rsidR="006A13B8" w:rsidRPr="006A13B8">
        <w:rPr>
          <w:rFonts w:ascii="yandex-sans" w:hAnsi="yandex-sans"/>
          <w:color w:val="000000"/>
          <w:sz w:val="23"/>
          <w:szCs w:val="23"/>
        </w:rPr>
        <w:t>2.18. Показателями доступности муниципальной услуги являются:</w:t>
      </w:r>
    </w:p>
    <w:p w:rsidR="006A13B8" w:rsidRPr="006A13B8" w:rsidRDefault="00DF44F8" w:rsidP="00DF44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</w:t>
      </w:r>
      <w:r w:rsidR="006A13B8" w:rsidRPr="006A13B8">
        <w:rPr>
          <w:rFonts w:ascii="yandex-sans" w:hAnsi="yandex-sans"/>
          <w:color w:val="000000"/>
          <w:sz w:val="23"/>
          <w:szCs w:val="23"/>
        </w:rPr>
        <w:t>- возможность получения заявителем полной и достоверной информации о порядке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6A13B8" w:rsidRPr="006A13B8">
        <w:rPr>
          <w:rFonts w:ascii="yandex-sans" w:hAnsi="yandex-sans"/>
          <w:color w:val="000000"/>
          <w:sz w:val="23"/>
          <w:szCs w:val="23"/>
        </w:rPr>
        <w:t>предоставления муниципальной услуги, в том числе в электронной форме;</w:t>
      </w:r>
    </w:p>
    <w:p w:rsidR="006A13B8" w:rsidRPr="006A13B8" w:rsidRDefault="00DF44F8" w:rsidP="00DF44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</w:t>
      </w:r>
      <w:r w:rsidR="006A13B8" w:rsidRPr="006A13B8">
        <w:rPr>
          <w:rFonts w:ascii="yandex-sans" w:hAnsi="yandex-sans"/>
          <w:color w:val="000000"/>
          <w:sz w:val="23"/>
          <w:szCs w:val="23"/>
        </w:rPr>
        <w:t>- транспортная доступность мест предоставления муниципальной услуги;</w:t>
      </w:r>
    </w:p>
    <w:p w:rsidR="006A13B8" w:rsidRPr="006A13B8" w:rsidRDefault="00DF44F8" w:rsidP="00DF44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</w:t>
      </w:r>
      <w:r w:rsidR="006A13B8" w:rsidRPr="006A13B8">
        <w:rPr>
          <w:rFonts w:ascii="yandex-sans" w:hAnsi="yandex-sans"/>
          <w:color w:val="000000"/>
          <w:sz w:val="23"/>
          <w:szCs w:val="23"/>
        </w:rPr>
        <w:t>- предоставление бесплатно муниципальной услуги и информации о ней.</w:t>
      </w:r>
    </w:p>
    <w:p w:rsidR="006A13B8" w:rsidRPr="006A13B8" w:rsidRDefault="00DF44F8" w:rsidP="00DF44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</w:t>
      </w:r>
      <w:r w:rsidR="006A13B8" w:rsidRPr="006A13B8">
        <w:rPr>
          <w:rFonts w:ascii="yandex-sans" w:hAnsi="yandex-sans"/>
          <w:color w:val="000000"/>
          <w:sz w:val="23"/>
          <w:szCs w:val="23"/>
        </w:rPr>
        <w:t>2.19. Показателями качества муниципальной услуги являются:</w:t>
      </w:r>
    </w:p>
    <w:p w:rsidR="006A13B8" w:rsidRPr="006A13B8" w:rsidRDefault="00DF44F8" w:rsidP="00DF44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</w:t>
      </w:r>
      <w:r w:rsidR="006A13B8" w:rsidRPr="006A13B8">
        <w:rPr>
          <w:rFonts w:ascii="yandex-sans" w:hAnsi="yandex-sans"/>
          <w:color w:val="000000"/>
          <w:sz w:val="23"/>
          <w:szCs w:val="23"/>
        </w:rPr>
        <w:t>- исполнение обращения в установленные сроки;</w:t>
      </w:r>
    </w:p>
    <w:p w:rsidR="006A13B8" w:rsidRPr="006A13B8" w:rsidRDefault="00DF44F8" w:rsidP="00DF44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</w:t>
      </w:r>
      <w:r w:rsidR="006A13B8" w:rsidRPr="006A13B8">
        <w:rPr>
          <w:rFonts w:ascii="yandex-sans" w:hAnsi="yandex-sans"/>
          <w:color w:val="000000"/>
          <w:sz w:val="23"/>
          <w:szCs w:val="23"/>
        </w:rPr>
        <w:t>- соблюдение порядка выполнения административных процедур.</w:t>
      </w:r>
    </w:p>
    <w:p w:rsidR="006A13B8" w:rsidRPr="006A13B8" w:rsidRDefault="00DF44F8" w:rsidP="00DF44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</w:t>
      </w:r>
      <w:r w:rsidR="006A13B8" w:rsidRPr="006A13B8">
        <w:rPr>
          <w:rFonts w:ascii="yandex-sans" w:hAnsi="yandex-sans"/>
          <w:color w:val="000000"/>
          <w:sz w:val="23"/>
          <w:szCs w:val="23"/>
        </w:rPr>
        <w:t>- взаимодействие заявителя с должностными лицами Администрации, при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6A13B8" w:rsidRPr="006A13B8">
        <w:rPr>
          <w:rFonts w:ascii="yandex-sans" w:hAnsi="yandex-sans"/>
          <w:color w:val="000000"/>
          <w:sz w:val="23"/>
          <w:szCs w:val="23"/>
        </w:rPr>
        <w:t xml:space="preserve">предоставлении муниципальной услуги, которое осуществляется два раза </w:t>
      </w:r>
      <w:r>
        <w:rPr>
          <w:rFonts w:ascii="yandex-sans" w:hAnsi="yandex-sans"/>
          <w:color w:val="000000"/>
          <w:sz w:val="23"/>
          <w:szCs w:val="23"/>
        </w:rPr>
        <w:t>–</w:t>
      </w:r>
      <w:r w:rsidR="006A13B8" w:rsidRPr="006A13B8">
        <w:rPr>
          <w:rFonts w:ascii="yandex-sans" w:hAnsi="yandex-sans"/>
          <w:color w:val="000000"/>
          <w:sz w:val="23"/>
          <w:szCs w:val="23"/>
        </w:rPr>
        <w:t xml:space="preserve"> при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6A13B8" w:rsidRPr="006A13B8">
        <w:rPr>
          <w:rFonts w:ascii="yandex-sans" w:hAnsi="yandex-sans"/>
          <w:color w:val="000000"/>
          <w:sz w:val="23"/>
          <w:szCs w:val="23"/>
        </w:rPr>
        <w:t>представлении в Администрацию заявления со всеми необходимыми документами для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6A13B8" w:rsidRPr="006A13B8">
        <w:rPr>
          <w:rFonts w:ascii="yandex-sans" w:hAnsi="yandex-sans"/>
          <w:color w:val="000000"/>
          <w:sz w:val="23"/>
          <w:szCs w:val="23"/>
        </w:rPr>
        <w:t>получения муниципальной услуги и при получении результата предоставления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6A13B8" w:rsidRPr="006A13B8">
        <w:rPr>
          <w:rFonts w:ascii="yandex-sans" w:hAnsi="yandex-sans"/>
          <w:color w:val="000000"/>
          <w:sz w:val="23"/>
          <w:szCs w:val="23"/>
        </w:rPr>
        <w:t>муниципальной услуги заявителем непосредственно.</w:t>
      </w:r>
    </w:p>
    <w:p w:rsidR="00297EA1" w:rsidRDefault="00CE390F" w:rsidP="00CE390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2.20. Возможность получения муниципальной услуги в многофункциональном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центре, в любом территориальном подразделении органа, предоставляющего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муниципальную услугу, по выбору заявителя, посредством запроса о предоставлении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нескольких государственных и (или) муниципальных услуг в многофункциональных центрах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отсутствует.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CE390F" w:rsidRPr="00297EA1" w:rsidRDefault="00CE390F" w:rsidP="00CE390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297EA1" w:rsidRPr="00297EA1" w:rsidRDefault="00297EA1" w:rsidP="00CE390F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297EA1">
        <w:rPr>
          <w:rFonts w:ascii="yandex-sans" w:hAnsi="yandex-sans"/>
          <w:i/>
          <w:color w:val="000000"/>
          <w:sz w:val="23"/>
          <w:szCs w:val="23"/>
        </w:rPr>
        <w:t>Иные требования, в том числе учитывающие особенности предоставления муниципальной</w:t>
      </w:r>
    </w:p>
    <w:p w:rsidR="00297EA1" w:rsidRPr="00297EA1" w:rsidRDefault="00297EA1" w:rsidP="00CE390F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297EA1">
        <w:rPr>
          <w:rFonts w:ascii="yandex-sans" w:hAnsi="yandex-sans"/>
          <w:i/>
          <w:color w:val="000000"/>
          <w:sz w:val="23"/>
          <w:szCs w:val="23"/>
        </w:rPr>
        <w:t>услуги по экстерриториальному принципу и особенности</w:t>
      </w:r>
    </w:p>
    <w:p w:rsidR="00297EA1" w:rsidRDefault="00297EA1" w:rsidP="00CE390F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297EA1">
        <w:rPr>
          <w:rFonts w:ascii="yandex-sans" w:hAnsi="yandex-sans"/>
          <w:i/>
          <w:color w:val="000000"/>
          <w:sz w:val="23"/>
          <w:szCs w:val="23"/>
        </w:rPr>
        <w:t>предоставления муниципальной услуги в электронной форме</w:t>
      </w:r>
    </w:p>
    <w:p w:rsidR="00CE390F" w:rsidRPr="00297EA1" w:rsidRDefault="00CE390F" w:rsidP="00CE390F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</w:p>
    <w:p w:rsidR="00297EA1" w:rsidRDefault="00CE390F" w:rsidP="00CE390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 xml:space="preserve">2.21. </w:t>
      </w:r>
      <w:proofErr w:type="gramStart"/>
      <w:r w:rsidR="00297EA1" w:rsidRPr="00297EA1">
        <w:rPr>
          <w:rFonts w:ascii="yandex-sans" w:hAnsi="yandex-sans"/>
          <w:color w:val="000000"/>
          <w:sz w:val="23"/>
          <w:szCs w:val="23"/>
        </w:rPr>
        <w:t>Заявитель может использовать простую электронную подпись в случае,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предусмотренном пунктом 2(1) Правил определения видов электронной подписи,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использование которых допускается при обращении за получением государственных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муниципальных услуг, утвержденных постановлением Правительства Российской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Федерации от 25 июня 2012 г. № 634 «О видах электронной подписи, использование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которых допускается при обращении за получением государственных и муниципальных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услуг».</w:t>
      </w:r>
      <w:proofErr w:type="gramEnd"/>
    </w:p>
    <w:p w:rsidR="00CE390F" w:rsidRPr="00297EA1" w:rsidRDefault="00CE390F" w:rsidP="00CE390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297EA1" w:rsidRPr="00297EA1" w:rsidRDefault="00297EA1" w:rsidP="00CE390F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297EA1">
        <w:rPr>
          <w:rFonts w:ascii="yandex-sans" w:hAnsi="yandex-sans"/>
          <w:b/>
          <w:color w:val="000000"/>
          <w:sz w:val="23"/>
          <w:szCs w:val="23"/>
        </w:rPr>
        <w:t>3 Состав, последовательность и сроки выполнения административных процедур,</w:t>
      </w:r>
    </w:p>
    <w:p w:rsidR="00297EA1" w:rsidRPr="00297EA1" w:rsidRDefault="00297EA1" w:rsidP="00CE390F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297EA1">
        <w:rPr>
          <w:rFonts w:ascii="yandex-sans" w:hAnsi="yandex-sans"/>
          <w:b/>
          <w:color w:val="000000"/>
          <w:sz w:val="23"/>
          <w:szCs w:val="23"/>
        </w:rPr>
        <w:t>требования к порядку их выполнения, в том числе особенности выполнения</w:t>
      </w:r>
    </w:p>
    <w:p w:rsidR="00297EA1" w:rsidRPr="00297EA1" w:rsidRDefault="00297EA1" w:rsidP="00CE390F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297EA1">
        <w:rPr>
          <w:rFonts w:ascii="yandex-sans" w:hAnsi="yandex-sans"/>
          <w:b/>
          <w:color w:val="000000"/>
          <w:sz w:val="23"/>
          <w:szCs w:val="23"/>
        </w:rPr>
        <w:t>административных процедур в электронной форме, а также особенности выполнения</w:t>
      </w:r>
    </w:p>
    <w:p w:rsidR="00297EA1" w:rsidRDefault="00297EA1" w:rsidP="00CE390F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297EA1">
        <w:rPr>
          <w:rFonts w:ascii="yandex-sans" w:hAnsi="yandex-sans"/>
          <w:b/>
          <w:color w:val="000000"/>
          <w:sz w:val="23"/>
          <w:szCs w:val="23"/>
        </w:rPr>
        <w:t>административных процедур в многофункциональных центрах</w:t>
      </w:r>
    </w:p>
    <w:p w:rsidR="00CE390F" w:rsidRPr="00297EA1" w:rsidRDefault="00CE390F" w:rsidP="00CE390F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97EA1" w:rsidRPr="00297EA1" w:rsidRDefault="00CE390F" w:rsidP="00CE390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Предоставление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муниципальной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услуги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включает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себя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следующие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административные процедуры:</w:t>
      </w:r>
    </w:p>
    <w:p w:rsidR="00297EA1" w:rsidRPr="00297EA1" w:rsidRDefault="00CE390F" w:rsidP="00297EA1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- прием и регистрация заявления и документов на получение муниципальной услуги;</w:t>
      </w:r>
    </w:p>
    <w:p w:rsidR="00297EA1" w:rsidRPr="00297EA1" w:rsidRDefault="00CE390F" w:rsidP="00CE390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- рассмотрение заявления и документов, запрос документов по межведомственному</w:t>
      </w:r>
      <w:r>
        <w:rPr>
          <w:rFonts w:ascii="yandex-sans" w:hAnsi="yandex-sans"/>
          <w:color w:val="000000"/>
          <w:sz w:val="23"/>
          <w:szCs w:val="23"/>
        </w:rPr>
        <w:t xml:space="preserve"> д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окументообороту, назначение публичных слушаний;</w:t>
      </w:r>
    </w:p>
    <w:p w:rsidR="00297EA1" w:rsidRPr="00297EA1" w:rsidRDefault="00CE390F" w:rsidP="00CE390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- организация и проведение публичных слушаний;</w:t>
      </w:r>
    </w:p>
    <w:p w:rsidR="00297EA1" w:rsidRPr="00297EA1" w:rsidRDefault="00CE390F" w:rsidP="00CE390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- издание постановления Администрации о предоставлении Разрешения или об отказе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в предоставлении Разрешения и выдача его заявителю.</w:t>
      </w:r>
    </w:p>
    <w:p w:rsidR="00297EA1" w:rsidRPr="00297EA1" w:rsidRDefault="00CE390F" w:rsidP="00CE390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</w:t>
      </w:r>
      <w:proofErr w:type="gramStart"/>
      <w:r w:rsidR="00297EA1" w:rsidRPr="00297EA1">
        <w:rPr>
          <w:rFonts w:ascii="yandex-sans" w:hAnsi="yandex-sans"/>
          <w:color w:val="000000"/>
          <w:sz w:val="23"/>
          <w:szCs w:val="23"/>
        </w:rPr>
        <w:t>- Порядок исправления допущенных опечаток и ошибок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 xml:space="preserve"> в выданных</w:t>
      </w:r>
      <w:r>
        <w:rPr>
          <w:rFonts w:ascii="yandex-sans" w:hAnsi="yandex-sans"/>
          <w:color w:val="000000"/>
          <w:sz w:val="23"/>
          <w:szCs w:val="23"/>
        </w:rPr>
        <w:t xml:space="preserve">,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в результате</w:t>
      </w:r>
      <w:proofErr w:type="gramEnd"/>
    </w:p>
    <w:p w:rsidR="00297EA1" w:rsidRPr="00297EA1" w:rsidRDefault="00297EA1" w:rsidP="00CE390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297EA1">
        <w:rPr>
          <w:rFonts w:ascii="yandex-sans" w:hAnsi="yandex-sans"/>
          <w:color w:val="000000"/>
          <w:sz w:val="23"/>
          <w:szCs w:val="23"/>
        </w:rPr>
        <w:lastRenderedPageBreak/>
        <w:t>предоставления муниципальной услуги</w:t>
      </w:r>
      <w:r w:rsidR="00CE390F">
        <w:rPr>
          <w:rFonts w:ascii="yandex-sans" w:hAnsi="yandex-sans"/>
          <w:color w:val="000000"/>
          <w:sz w:val="23"/>
          <w:szCs w:val="23"/>
        </w:rPr>
        <w:t xml:space="preserve">, </w:t>
      </w:r>
      <w:proofErr w:type="gramStart"/>
      <w:r w:rsidRPr="00297EA1">
        <w:rPr>
          <w:rFonts w:ascii="yandex-sans" w:hAnsi="yandex-sans"/>
          <w:color w:val="000000"/>
          <w:sz w:val="23"/>
          <w:szCs w:val="23"/>
        </w:rPr>
        <w:t>документах</w:t>
      </w:r>
      <w:proofErr w:type="gramEnd"/>
      <w:r w:rsidRPr="00297EA1">
        <w:rPr>
          <w:rFonts w:ascii="yandex-sans" w:hAnsi="yandex-sans"/>
          <w:color w:val="000000"/>
          <w:sz w:val="23"/>
          <w:szCs w:val="23"/>
        </w:rPr>
        <w:t>.</w:t>
      </w:r>
    </w:p>
    <w:p w:rsidR="00297EA1" w:rsidRPr="00297EA1" w:rsidRDefault="00CE390F" w:rsidP="00CE390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3.1. Прием заявления и документов на получение муниципальной услуги</w:t>
      </w:r>
    </w:p>
    <w:p w:rsidR="00297EA1" w:rsidRPr="00297EA1" w:rsidRDefault="00CE390F" w:rsidP="00CE390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3.1.1. Основанием для начала административной процедуры по приему заявления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документов на получение муниципальной услуги является обращение заявителя в Комиссию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с заявлением и документами в соответствии с подпунктом 2.7.1 настоящего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административного регламента.</w:t>
      </w:r>
    </w:p>
    <w:p w:rsidR="00297EA1" w:rsidRPr="00297EA1" w:rsidRDefault="00CE390F" w:rsidP="00297EA1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3.1.2. Секретарь Комиссии, который является сотрудником Администрации:</w:t>
      </w:r>
    </w:p>
    <w:p w:rsidR="00297EA1" w:rsidRPr="00297EA1" w:rsidRDefault="00CE390F" w:rsidP="00297EA1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- устанавливает предмет обращения, личность заявителя (полномочия представителя);</w:t>
      </w:r>
    </w:p>
    <w:p w:rsidR="00297EA1" w:rsidRPr="00297EA1" w:rsidRDefault="00CE390F" w:rsidP="0059452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- проверяет правильность заполнения заявления и наличие документов в соответствии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 xml:space="preserve">с </w:t>
      </w:r>
      <w:r w:rsidR="00594523">
        <w:rPr>
          <w:rFonts w:ascii="yandex-sans" w:hAnsi="yandex-sans"/>
          <w:color w:val="000000"/>
          <w:sz w:val="23"/>
          <w:szCs w:val="23"/>
        </w:rPr>
        <w:t>п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одпунктом 2.7.1 настоящего административного регламента;</w:t>
      </w:r>
    </w:p>
    <w:p w:rsidR="00297EA1" w:rsidRPr="00297EA1" w:rsidRDefault="00594523" w:rsidP="0059452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- в день обращения заявителя направляет на регистрацию поступившее заявление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документы в Администрацию.</w:t>
      </w:r>
    </w:p>
    <w:p w:rsidR="00297EA1" w:rsidRPr="00297EA1" w:rsidRDefault="00594523" w:rsidP="0059452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</w:t>
      </w:r>
      <w:r w:rsidR="004D28BB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3.1.3. Результатом выполнения административной процедуры по приему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регистрации заявления и документов на получение муниципальной услуги является прием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регистрация заявления и документов на получение муниципальной услуги.</w:t>
      </w:r>
    </w:p>
    <w:p w:rsidR="00297EA1" w:rsidRPr="00297EA1" w:rsidRDefault="00594523" w:rsidP="0059452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</w:t>
      </w:r>
      <w:r w:rsidR="004D28BB"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3</w:t>
      </w:r>
      <w:r w:rsidR="004D28BB">
        <w:rPr>
          <w:rFonts w:ascii="yandex-sans" w:hAnsi="yandex-sans"/>
          <w:color w:val="000000"/>
          <w:sz w:val="23"/>
          <w:szCs w:val="23"/>
        </w:rPr>
        <w:t xml:space="preserve"> </w:t>
      </w:r>
      <w:r w:rsidR="00297EA1" w:rsidRPr="00297EA1">
        <w:rPr>
          <w:rFonts w:ascii="yandex-sans" w:hAnsi="yandex-sans"/>
          <w:color w:val="000000"/>
          <w:sz w:val="23"/>
          <w:szCs w:val="23"/>
        </w:rPr>
        <w:t>.1.4. Срок выполнения административной процедуры по приему и регистрации</w:t>
      </w:r>
    </w:p>
    <w:p w:rsidR="00297EA1" w:rsidRDefault="00297EA1" w:rsidP="0059452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297EA1">
        <w:rPr>
          <w:rFonts w:ascii="yandex-sans" w:hAnsi="yandex-sans"/>
          <w:color w:val="000000"/>
          <w:sz w:val="23"/>
          <w:szCs w:val="23"/>
        </w:rPr>
        <w:t>заявления и документов на получение муниципальной услуги – в день обращения заявителя.</w:t>
      </w:r>
    </w:p>
    <w:p w:rsidR="004D28BB" w:rsidRPr="004D28BB" w:rsidRDefault="004D28BB" w:rsidP="004D28B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Pr="004D28BB">
        <w:rPr>
          <w:rFonts w:ascii="yandex-sans" w:hAnsi="yandex-sans"/>
          <w:color w:val="000000"/>
          <w:sz w:val="23"/>
          <w:szCs w:val="23"/>
        </w:rPr>
        <w:t xml:space="preserve">3.2. Рассмотрение заявления и документов, запрос документов по </w:t>
      </w:r>
      <w:proofErr w:type="gramStart"/>
      <w:r w:rsidRPr="004D28BB">
        <w:rPr>
          <w:rFonts w:ascii="yandex-sans" w:hAnsi="yandex-sans"/>
          <w:color w:val="000000"/>
          <w:sz w:val="23"/>
          <w:szCs w:val="23"/>
        </w:rPr>
        <w:t>межведомственному</w:t>
      </w:r>
      <w:proofErr w:type="gramEnd"/>
    </w:p>
    <w:p w:rsidR="004D28BB" w:rsidRPr="004D28BB" w:rsidRDefault="004D28BB" w:rsidP="004D28B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4D28BB">
        <w:rPr>
          <w:rFonts w:ascii="yandex-sans" w:hAnsi="yandex-sans"/>
          <w:color w:val="000000"/>
          <w:sz w:val="23"/>
          <w:szCs w:val="23"/>
        </w:rPr>
        <w:t>документообороту, назначение публичных слушаний</w:t>
      </w:r>
    </w:p>
    <w:p w:rsidR="004D28BB" w:rsidRPr="004D28BB" w:rsidRDefault="004D28BB" w:rsidP="004D28B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Pr="004D28BB">
        <w:rPr>
          <w:rFonts w:ascii="yandex-sans" w:hAnsi="yandex-sans"/>
          <w:color w:val="000000"/>
          <w:sz w:val="23"/>
          <w:szCs w:val="23"/>
        </w:rPr>
        <w:t>3.2.1. Основанием для начала административной процедуры по рассмотрению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заявления и документов, запросу документов по межведомственному документообороту,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назначению публичных слушаний является поступление заявления и документов секретарю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Комиссии.</w:t>
      </w:r>
    </w:p>
    <w:p w:rsidR="004D28BB" w:rsidRPr="004D28BB" w:rsidRDefault="004D28BB" w:rsidP="004D28B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</w:t>
      </w:r>
      <w:r w:rsidRPr="004D28BB">
        <w:rPr>
          <w:rFonts w:ascii="yandex-sans" w:hAnsi="yandex-sans"/>
          <w:color w:val="000000"/>
          <w:sz w:val="23"/>
          <w:szCs w:val="23"/>
        </w:rPr>
        <w:t>3.2.2. Секретарь Комиссии со дня поступления заявления и документов на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рассмотрение формирует и направляет межведомственные запросы в органы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государственной власти, органы местного самоуправления и иные органы, участвующие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предоставлении муниципальной услуги, по каналам межведомственного взаимодействия.</w:t>
      </w:r>
    </w:p>
    <w:p w:rsidR="004D28BB" w:rsidRPr="004D28BB" w:rsidRDefault="004D28BB" w:rsidP="004D28B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Pr="004D28BB">
        <w:rPr>
          <w:rFonts w:ascii="yandex-sans" w:hAnsi="yandex-sans"/>
          <w:color w:val="000000"/>
          <w:sz w:val="23"/>
          <w:szCs w:val="23"/>
        </w:rPr>
        <w:t>При направлении запроса по каналам межведомственного электронного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взаимодействия запрос подписывается электронной цифровой подписью уполномоченного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должностного лица.</w:t>
      </w:r>
    </w:p>
    <w:p w:rsidR="004D28BB" w:rsidRPr="004D28BB" w:rsidRDefault="004D28BB" w:rsidP="004D28B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Pr="004D28BB">
        <w:rPr>
          <w:rFonts w:ascii="yandex-sans" w:hAnsi="yandex-sans"/>
          <w:color w:val="000000"/>
          <w:sz w:val="23"/>
          <w:szCs w:val="23"/>
        </w:rPr>
        <w:t>Результатом выполнения процедуры межведомственного информационного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взаимодействия является получение сведений, необходимых для предоставления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муниципальной услуги.</w:t>
      </w:r>
    </w:p>
    <w:p w:rsidR="004D28BB" w:rsidRPr="004D28BB" w:rsidRDefault="004D28BB" w:rsidP="004D28B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Pr="004D28BB">
        <w:rPr>
          <w:rFonts w:ascii="yandex-sans" w:hAnsi="yandex-sans"/>
          <w:color w:val="000000"/>
          <w:sz w:val="23"/>
          <w:szCs w:val="23"/>
        </w:rPr>
        <w:t>3.2.3 Секретарь Комиссии со дня получения сведений по каналам межведомственного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электронного взаимодействия, указанных в подпункте 3.2.2 настоящего административного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регламента, осуществляет подготовку письма от имени Комиссии в адрес главы К</w:t>
      </w:r>
      <w:r>
        <w:rPr>
          <w:rFonts w:ascii="yandex-sans" w:hAnsi="yandex-sans"/>
          <w:color w:val="000000"/>
          <w:sz w:val="23"/>
          <w:szCs w:val="23"/>
        </w:rPr>
        <w:t>расногорской городской</w:t>
      </w:r>
      <w:r w:rsidRPr="004D28BB">
        <w:rPr>
          <w:rFonts w:ascii="yandex-sans" w:hAnsi="yandex-sans"/>
          <w:color w:val="000000"/>
          <w:sz w:val="23"/>
          <w:szCs w:val="23"/>
        </w:rPr>
        <w:t xml:space="preserve"> администрации с просьбой назначить публичные слушания.</w:t>
      </w:r>
    </w:p>
    <w:p w:rsidR="004D28BB" w:rsidRPr="004D28BB" w:rsidRDefault="004D28BB" w:rsidP="004D28B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Pr="004D28BB">
        <w:rPr>
          <w:rFonts w:ascii="yandex-sans" w:hAnsi="yandex-sans"/>
          <w:color w:val="000000"/>
          <w:sz w:val="23"/>
          <w:szCs w:val="23"/>
        </w:rPr>
        <w:t>Оповещение о назначении публичных слушаний подлежит опубликованию в порядке,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установленном для официального опубликования муниципальных правовых актов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К</w:t>
      </w:r>
      <w:r>
        <w:rPr>
          <w:rFonts w:ascii="yandex-sans" w:hAnsi="yandex-sans"/>
          <w:color w:val="000000"/>
          <w:sz w:val="23"/>
          <w:szCs w:val="23"/>
        </w:rPr>
        <w:t>расногорского городского</w:t>
      </w:r>
      <w:r w:rsidRPr="004D28BB">
        <w:rPr>
          <w:rFonts w:ascii="yandex-sans" w:hAnsi="yandex-sans"/>
          <w:color w:val="000000"/>
          <w:sz w:val="23"/>
          <w:szCs w:val="23"/>
        </w:rPr>
        <w:t xml:space="preserve"> поселения, иной официальной информации, и размещается на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официальном сайте Администрации, Собрания депутатов К</w:t>
      </w:r>
      <w:r>
        <w:rPr>
          <w:rFonts w:ascii="yandex-sans" w:hAnsi="yandex-sans"/>
          <w:color w:val="000000"/>
          <w:sz w:val="23"/>
          <w:szCs w:val="23"/>
        </w:rPr>
        <w:t xml:space="preserve">расногорского городского </w:t>
      </w:r>
      <w:r w:rsidRPr="004D28BB">
        <w:rPr>
          <w:rFonts w:ascii="yandex-sans" w:hAnsi="yandex-sans"/>
          <w:color w:val="000000"/>
          <w:sz w:val="23"/>
          <w:szCs w:val="23"/>
        </w:rPr>
        <w:t xml:space="preserve"> поселения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в течение 10 рабочих дней со дня поступления заявления.</w:t>
      </w:r>
    </w:p>
    <w:p w:rsidR="004D28BB" w:rsidRPr="004D28BB" w:rsidRDefault="004D28BB" w:rsidP="004D28B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Pr="004D28BB">
        <w:rPr>
          <w:rFonts w:ascii="yandex-sans" w:hAnsi="yandex-sans"/>
          <w:color w:val="000000"/>
          <w:sz w:val="23"/>
          <w:szCs w:val="23"/>
        </w:rPr>
        <w:t>3.2.4 Секретарь Комиссии в течение 7 рабочих дней со дня поступления заявления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направляет сообщения о проведении публичных слушаний по вопросу предоставления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Разрешения:</w:t>
      </w:r>
    </w:p>
    <w:p w:rsidR="004D28BB" w:rsidRPr="004D28BB" w:rsidRDefault="004D28BB" w:rsidP="004D28B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</w:t>
      </w:r>
      <w:r w:rsidRPr="004D28BB">
        <w:rPr>
          <w:rFonts w:ascii="yandex-sans" w:hAnsi="yandex-sans"/>
          <w:color w:val="000000"/>
          <w:sz w:val="23"/>
          <w:szCs w:val="23"/>
        </w:rPr>
        <w:t xml:space="preserve">- правообладателям земельных участков, имеющих общие границы </w:t>
      </w:r>
      <w:proofErr w:type="gramStart"/>
      <w:r w:rsidRPr="004D28BB">
        <w:rPr>
          <w:rFonts w:ascii="yandex-sans" w:hAnsi="yandex-sans"/>
          <w:color w:val="000000"/>
          <w:sz w:val="23"/>
          <w:szCs w:val="23"/>
        </w:rPr>
        <w:t>с</w:t>
      </w:r>
      <w:proofErr w:type="gramEnd"/>
      <w:r w:rsidRPr="004D28BB">
        <w:rPr>
          <w:rFonts w:ascii="yandex-sans" w:hAnsi="yandex-sans"/>
          <w:color w:val="000000"/>
          <w:sz w:val="23"/>
          <w:szCs w:val="23"/>
        </w:rPr>
        <w:t xml:space="preserve"> земельным</w:t>
      </w:r>
    </w:p>
    <w:p w:rsidR="004D28BB" w:rsidRPr="004D28BB" w:rsidRDefault="004D28BB" w:rsidP="004D28B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4D28BB">
        <w:rPr>
          <w:rFonts w:ascii="yandex-sans" w:hAnsi="yandex-sans"/>
          <w:color w:val="000000"/>
          <w:sz w:val="23"/>
          <w:szCs w:val="23"/>
        </w:rPr>
        <w:t>участком, применительно к которому запрашивается Разрешение;</w:t>
      </w:r>
    </w:p>
    <w:p w:rsidR="004D28BB" w:rsidRPr="004D28BB" w:rsidRDefault="004D28BB" w:rsidP="004D28B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</w:t>
      </w:r>
      <w:r w:rsidRPr="004D28BB">
        <w:rPr>
          <w:rFonts w:ascii="yandex-sans" w:hAnsi="yandex-sans"/>
          <w:color w:val="000000"/>
          <w:sz w:val="23"/>
          <w:szCs w:val="23"/>
        </w:rPr>
        <w:t>- правообладателям объектов капитального строительства, расположенных на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земельных участках, имеющих общие границы с земельным участком, применительно к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которому запрашивается Разрешение;</w:t>
      </w:r>
    </w:p>
    <w:p w:rsidR="004D28BB" w:rsidRPr="004D28BB" w:rsidRDefault="004D28BB" w:rsidP="004D28B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</w:t>
      </w:r>
      <w:r w:rsidRPr="004D28BB">
        <w:rPr>
          <w:rFonts w:ascii="yandex-sans" w:hAnsi="yandex-sans"/>
          <w:color w:val="000000"/>
          <w:sz w:val="23"/>
          <w:szCs w:val="23"/>
        </w:rPr>
        <w:t>- правообладателям помещений, являющихся частью объекта капитального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строительства, применительно к которому запрашивается Разрешение.</w:t>
      </w:r>
    </w:p>
    <w:p w:rsidR="004D28BB" w:rsidRPr="004D28BB" w:rsidRDefault="004D28BB" w:rsidP="004D28B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Pr="004D28BB">
        <w:rPr>
          <w:rFonts w:ascii="yandex-sans" w:hAnsi="yandex-sans"/>
          <w:color w:val="000000"/>
          <w:sz w:val="23"/>
          <w:szCs w:val="23"/>
        </w:rPr>
        <w:t>3.2.5 Результатом административной процедуры по рассмотрению заявления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документов, запросу документов по межведомственному документообороту, назначению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 xml:space="preserve">публичных слушаний является издание постановления главы </w:t>
      </w:r>
      <w:r>
        <w:rPr>
          <w:rFonts w:ascii="yandex-sans" w:hAnsi="yandex-sans"/>
          <w:color w:val="000000"/>
          <w:sz w:val="23"/>
          <w:szCs w:val="23"/>
        </w:rPr>
        <w:t xml:space="preserve">Красногорской городской </w:t>
      </w:r>
      <w:r w:rsidRPr="004D28BB">
        <w:rPr>
          <w:rFonts w:ascii="yandex-sans" w:hAnsi="yandex-sans"/>
          <w:color w:val="000000"/>
          <w:sz w:val="23"/>
          <w:szCs w:val="23"/>
        </w:rPr>
        <w:t>администрации о назначении публичных слушаний или отказе в предоставлении</w:t>
      </w:r>
      <w:r w:rsidR="003B3B2F"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lastRenderedPageBreak/>
        <w:t>муниципальной услуги по основаниям, предусмотренным пунктом 2.11 настоящего</w:t>
      </w:r>
      <w:r w:rsidR="003B3B2F">
        <w:rPr>
          <w:rFonts w:ascii="yandex-sans" w:hAnsi="yandex-sans"/>
          <w:color w:val="000000"/>
          <w:sz w:val="23"/>
          <w:szCs w:val="23"/>
        </w:rPr>
        <w:t xml:space="preserve"> </w:t>
      </w:r>
      <w:r w:rsidRPr="004D28BB">
        <w:rPr>
          <w:rFonts w:ascii="yandex-sans" w:hAnsi="yandex-sans"/>
          <w:color w:val="000000"/>
          <w:sz w:val="23"/>
          <w:szCs w:val="23"/>
        </w:rPr>
        <w:t>Административного регламента.</w:t>
      </w:r>
    </w:p>
    <w:p w:rsidR="004D28BB" w:rsidRPr="004D28BB" w:rsidRDefault="003B3B2F" w:rsidP="004D28B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="004D28BB" w:rsidRPr="004D28BB">
        <w:rPr>
          <w:rFonts w:ascii="yandex-sans" w:hAnsi="yandex-sans"/>
          <w:color w:val="000000"/>
          <w:sz w:val="23"/>
          <w:szCs w:val="23"/>
        </w:rPr>
        <w:t>3.2.6. Срок выполнения административной процедуры по рассмотрению заявления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4D28BB" w:rsidRPr="004D28BB">
        <w:rPr>
          <w:rFonts w:ascii="yandex-sans" w:hAnsi="yandex-sans"/>
          <w:color w:val="000000"/>
          <w:sz w:val="23"/>
          <w:szCs w:val="23"/>
        </w:rPr>
        <w:t>документов, запросу документов по межведомственному документообороту, назначению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4D28BB" w:rsidRPr="004D28BB">
        <w:rPr>
          <w:rFonts w:ascii="yandex-sans" w:hAnsi="yandex-sans"/>
          <w:color w:val="000000"/>
          <w:sz w:val="23"/>
          <w:szCs w:val="23"/>
        </w:rPr>
        <w:t>публичных слушаний не более 7 рабочих дней со дня поступления заявления и документов.</w:t>
      </w:r>
    </w:p>
    <w:p w:rsidR="004D28BB" w:rsidRPr="004D28BB" w:rsidRDefault="003B3B2F" w:rsidP="004D28B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</w:t>
      </w:r>
      <w:r w:rsidR="004D28BB" w:rsidRPr="004D28BB">
        <w:rPr>
          <w:rFonts w:ascii="yandex-sans" w:hAnsi="yandex-sans"/>
          <w:color w:val="000000"/>
          <w:sz w:val="23"/>
          <w:szCs w:val="23"/>
        </w:rPr>
        <w:t xml:space="preserve">3.2.7. </w:t>
      </w:r>
      <w:proofErr w:type="gramStart"/>
      <w:r w:rsidR="004D28BB" w:rsidRPr="004D28BB">
        <w:rPr>
          <w:rFonts w:ascii="yandex-sans" w:hAnsi="yandex-sans"/>
          <w:color w:val="000000"/>
          <w:sz w:val="23"/>
          <w:szCs w:val="23"/>
        </w:rPr>
        <w:t>В случае если условно разрешенный вид использования земельного участка или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4D28BB" w:rsidRPr="004D28BB">
        <w:rPr>
          <w:rFonts w:ascii="yandex-sans" w:hAnsi="yandex-sans"/>
          <w:color w:val="000000"/>
          <w:sz w:val="23"/>
          <w:szCs w:val="23"/>
        </w:rPr>
        <w:t>объекта капитального строительства включен в градостроительный регламент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4D28BB" w:rsidRPr="004D28BB">
        <w:rPr>
          <w:rFonts w:ascii="yandex-sans" w:hAnsi="yandex-sans"/>
          <w:color w:val="000000"/>
          <w:sz w:val="23"/>
          <w:szCs w:val="23"/>
        </w:rPr>
        <w:t>установленном для внесения изменений в правила землепользования и застройки порядке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4D28BB" w:rsidRPr="004D28BB">
        <w:rPr>
          <w:rFonts w:ascii="yandex-sans" w:hAnsi="yandex-sans"/>
          <w:color w:val="000000"/>
          <w:sz w:val="23"/>
          <w:szCs w:val="23"/>
        </w:rPr>
        <w:t>после проведения общественных обсуждений или публичных слушаний по инициативе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4D28BB" w:rsidRPr="004D28BB">
        <w:rPr>
          <w:rFonts w:ascii="yandex-sans" w:hAnsi="yandex-sans"/>
          <w:color w:val="000000"/>
          <w:sz w:val="23"/>
          <w:szCs w:val="23"/>
        </w:rPr>
        <w:t>заявителя, решение о предоставлении разрешения на условно разрешенный вид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4D28BB" w:rsidRPr="004D28BB">
        <w:rPr>
          <w:rFonts w:ascii="yandex-sans" w:hAnsi="yandex-sans"/>
          <w:color w:val="000000"/>
          <w:sz w:val="23"/>
          <w:szCs w:val="23"/>
        </w:rPr>
        <w:t>использования такому лицу принимается без проведения общественных обсуждений или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4D28BB" w:rsidRPr="004D28BB">
        <w:rPr>
          <w:rFonts w:ascii="yandex-sans" w:hAnsi="yandex-sans"/>
          <w:color w:val="000000"/>
          <w:sz w:val="23"/>
          <w:szCs w:val="23"/>
        </w:rPr>
        <w:t>публичных слушаний.</w:t>
      </w:r>
      <w:proofErr w:type="gramEnd"/>
    </w:p>
    <w:p w:rsidR="00911ED7" w:rsidRPr="00911ED7" w:rsidRDefault="00911ED7" w:rsidP="00911ED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Pr="00911ED7">
        <w:rPr>
          <w:rFonts w:ascii="yandex-sans" w:hAnsi="yandex-sans"/>
          <w:color w:val="000000"/>
          <w:sz w:val="23"/>
          <w:szCs w:val="23"/>
        </w:rPr>
        <w:t>3.3. Организация и проведение публичных слушаний</w:t>
      </w:r>
    </w:p>
    <w:p w:rsidR="00911ED7" w:rsidRPr="00911ED7" w:rsidRDefault="00911ED7" w:rsidP="003B1A5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Pr="00911ED7">
        <w:rPr>
          <w:rFonts w:ascii="yandex-sans" w:hAnsi="yandex-sans"/>
          <w:color w:val="000000"/>
          <w:sz w:val="23"/>
          <w:szCs w:val="23"/>
        </w:rPr>
        <w:t>3.3.1. Основанием для начала административной процедуры по организации и</w:t>
      </w:r>
      <w:r w:rsidR="003B1A57">
        <w:rPr>
          <w:rFonts w:ascii="yandex-sans" w:hAnsi="yandex-sans"/>
          <w:color w:val="000000"/>
          <w:sz w:val="23"/>
          <w:szCs w:val="23"/>
        </w:rPr>
        <w:t xml:space="preserve"> п</w:t>
      </w:r>
      <w:r w:rsidRPr="00911ED7">
        <w:rPr>
          <w:rFonts w:ascii="yandex-sans" w:hAnsi="yandex-sans"/>
          <w:color w:val="000000"/>
          <w:sz w:val="23"/>
          <w:szCs w:val="23"/>
        </w:rPr>
        <w:t>роведению публичных слушаний является назначение публичных слушаний.</w:t>
      </w:r>
    </w:p>
    <w:p w:rsidR="00911ED7" w:rsidRPr="00911ED7" w:rsidRDefault="003B1A57" w:rsidP="003B1A5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3.3.2. Секретарь Комиссии обеспечивает подготовку документов и материалов к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публичным слушаниям и осуществляет прием предложений и замечаний участников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публичных слушаний по подлежащим обсуждению вопросам.</w:t>
      </w:r>
    </w:p>
    <w:p w:rsidR="00911ED7" w:rsidRPr="00911ED7" w:rsidRDefault="003B1A57" w:rsidP="003B1A5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Срок проведения публичных слушаний с момента оповещения жителей К</w:t>
      </w:r>
      <w:r>
        <w:rPr>
          <w:rFonts w:ascii="yandex-sans" w:hAnsi="yandex-sans"/>
          <w:color w:val="000000"/>
          <w:sz w:val="23"/>
          <w:szCs w:val="23"/>
        </w:rPr>
        <w:t>расногорског</w:t>
      </w:r>
      <w:r w:rsidR="00911ED7" w:rsidRPr="00911ED7">
        <w:rPr>
          <w:rFonts w:ascii="yandex-sans" w:hAnsi="yandex-sans"/>
          <w:color w:val="000000"/>
          <w:sz w:val="23"/>
          <w:szCs w:val="23"/>
        </w:rPr>
        <w:t xml:space="preserve">о </w:t>
      </w:r>
      <w:r>
        <w:rPr>
          <w:rFonts w:ascii="yandex-sans" w:hAnsi="yandex-sans"/>
          <w:color w:val="000000"/>
          <w:sz w:val="23"/>
          <w:szCs w:val="23"/>
        </w:rPr>
        <w:t xml:space="preserve">городского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поселения о времени и месте их проведения до дня опубликования заключения 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результатах публичных слушаний не может быть более одного месяца.</w:t>
      </w:r>
    </w:p>
    <w:p w:rsidR="00911ED7" w:rsidRPr="00911ED7" w:rsidRDefault="003B1A57" w:rsidP="003B1A5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3.3.3. Комиссия по результатам публичных слушаний осуществляет подготовку</w:t>
      </w: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заключения, обеспечивает его опубликование в порядке, установленном для официального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опубликования муниципальных правовых актов  К</w:t>
      </w:r>
      <w:r w:rsidR="002D23C2">
        <w:rPr>
          <w:rFonts w:ascii="yandex-sans" w:hAnsi="yandex-sans"/>
          <w:color w:val="000000"/>
          <w:sz w:val="23"/>
          <w:szCs w:val="23"/>
        </w:rPr>
        <w:t xml:space="preserve">расногорского городского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поселения, иной официальной информации, и размещение на официальном сайте</w:t>
      </w:r>
      <w:r w:rsidR="002D23C2"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Администрации.</w:t>
      </w:r>
    </w:p>
    <w:p w:rsidR="00911ED7" w:rsidRPr="00911ED7" w:rsidRDefault="002D23C2" w:rsidP="003B1A5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На основании заключения о результатах публичных слушаний Комиссия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осуществляет подготовку рекомендаций о предоставлении разрешения на условно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разрешенный вид использования или об отказе в предоставлении такого разрешения с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указанием причин принятого решения (далее - рекомендации Комиссии).</w:t>
      </w:r>
    </w:p>
    <w:p w:rsidR="00911ED7" w:rsidRPr="00911ED7" w:rsidRDefault="002D23C2" w:rsidP="003B1A5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3.3.4. Результатом административной процедуры по организации и проведению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публичных слушаний является подготовка рекомендаций Комиссии.</w:t>
      </w:r>
    </w:p>
    <w:p w:rsidR="00911ED7" w:rsidRPr="00911ED7" w:rsidRDefault="002D23C2" w:rsidP="003B1A5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3.3.5. Срок выполнения административной процедуры по организации и проведению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публичных слушаний - не более 30 дней со дня поступления документов.</w:t>
      </w:r>
    </w:p>
    <w:p w:rsidR="00911ED7" w:rsidRPr="00911ED7" w:rsidRDefault="002D23C2" w:rsidP="003B1A5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3.4. Издание постановления Администрации о предоставлении Разрешения или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об отказе в предоставлении Разрешения и выдача его заявителю</w:t>
      </w:r>
    </w:p>
    <w:p w:rsidR="00911ED7" w:rsidRPr="00911ED7" w:rsidRDefault="002D23C2" w:rsidP="003B1A5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3.4.1. Основанием для начала административной процедуры по изданию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постановления Администрации о предоставлении Разрешения или об отказе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предоставлении Разрешения является поступление Главе администрации рекомендаций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Комиссии.</w:t>
      </w:r>
    </w:p>
    <w:p w:rsidR="00911ED7" w:rsidRPr="00911ED7" w:rsidRDefault="002D23C2" w:rsidP="003B1A5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3.4.2. Специалист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Администрации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на основании рекомендаций Комиссии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осуществляет подготовку проекта постановления Администрации о предоставлении или об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отказе в предоставлении Разрешения, обеспечивает его согласование и издание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постановления.</w:t>
      </w:r>
    </w:p>
    <w:p w:rsidR="00911ED7" w:rsidRPr="00911ED7" w:rsidRDefault="001D36E1" w:rsidP="001D36E1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Специалист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Администрации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после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подготовки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проекта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постановления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Администрации о предоставлении или об отказе в предоставлении Разрешения передает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такой проект на подписание Главе.</w:t>
      </w:r>
    </w:p>
    <w:p w:rsidR="00911ED7" w:rsidRPr="00911ED7" w:rsidRDefault="001D36E1" w:rsidP="001D36E1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Постановление Администрации о предоставлении разрешения или об отказе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предоставлении разрешения подлежит опубликованию в порядке, установленном для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 xml:space="preserve">официального опубликования муниципальных правовых актов </w:t>
      </w:r>
      <w:r>
        <w:rPr>
          <w:rFonts w:ascii="yandex-sans" w:hAnsi="yandex-sans"/>
          <w:color w:val="000000"/>
          <w:sz w:val="23"/>
          <w:szCs w:val="23"/>
        </w:rPr>
        <w:t xml:space="preserve">Красногорского городского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поселения, иной официальной информации, и размещение на официальном сайте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Администрации.</w:t>
      </w:r>
    </w:p>
    <w:p w:rsidR="00911ED7" w:rsidRPr="00911ED7" w:rsidRDefault="001D36E1" w:rsidP="001D36E1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3.4.3. Специалист Администрации выдает постановление Администрации 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предоставлении Разрешения или об отказе в предоставлении Разрешения в двух экземплярах</w:t>
      </w:r>
    </w:p>
    <w:p w:rsidR="00911ED7" w:rsidRPr="00911ED7" w:rsidRDefault="00911ED7" w:rsidP="001D36E1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911ED7">
        <w:rPr>
          <w:rFonts w:ascii="yandex-sans" w:hAnsi="yandex-sans"/>
          <w:color w:val="000000"/>
          <w:sz w:val="23"/>
          <w:szCs w:val="23"/>
        </w:rPr>
        <w:t>заявителю либо его представителю по доверенности под подпись.</w:t>
      </w:r>
    </w:p>
    <w:p w:rsidR="00911ED7" w:rsidRPr="00911ED7" w:rsidRDefault="001D36E1" w:rsidP="001D36E1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Постановление Администрации о предоставлении Разрешения или об отказе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предоставлении Разрешения может быть направлено посредством почтовой связи.</w:t>
      </w:r>
    </w:p>
    <w:p w:rsidR="00911ED7" w:rsidRPr="00911ED7" w:rsidRDefault="001D36E1" w:rsidP="001D36E1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Срок совершения административной процедуры, указанной в настоящем пункте – три</w:t>
      </w:r>
    </w:p>
    <w:p w:rsidR="00911ED7" w:rsidRPr="00911ED7" w:rsidRDefault="00911ED7" w:rsidP="001D36E1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911ED7">
        <w:rPr>
          <w:rFonts w:ascii="yandex-sans" w:hAnsi="yandex-sans"/>
          <w:color w:val="000000"/>
          <w:sz w:val="23"/>
          <w:szCs w:val="23"/>
        </w:rPr>
        <w:lastRenderedPageBreak/>
        <w:t>рабочих дня со дня принятия решения о предоставлении Разрешения или об отказе в</w:t>
      </w:r>
      <w:r w:rsidR="001D36E1">
        <w:rPr>
          <w:rFonts w:ascii="yandex-sans" w:hAnsi="yandex-sans"/>
          <w:color w:val="000000"/>
          <w:sz w:val="23"/>
          <w:szCs w:val="23"/>
        </w:rPr>
        <w:t xml:space="preserve"> </w:t>
      </w:r>
      <w:r w:rsidRPr="00911ED7">
        <w:rPr>
          <w:rFonts w:ascii="yandex-sans" w:hAnsi="yandex-sans"/>
          <w:color w:val="000000"/>
          <w:sz w:val="23"/>
          <w:szCs w:val="23"/>
        </w:rPr>
        <w:t>предоставлении Разрешения.</w:t>
      </w:r>
    </w:p>
    <w:p w:rsidR="00911ED7" w:rsidRDefault="001D36E1" w:rsidP="001D36E1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3.4.4. Результатом административной процедуры по изданию постановления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11ED7" w:rsidRPr="00911ED7">
        <w:rPr>
          <w:rFonts w:ascii="yandex-sans" w:hAnsi="yandex-sans"/>
          <w:color w:val="000000"/>
          <w:sz w:val="23"/>
          <w:szCs w:val="23"/>
        </w:rPr>
        <w:t>Администрации о предоставлении Разрешения или об отказе в предоставлении Разрешения и</w:t>
      </w:r>
    </w:p>
    <w:p w:rsidR="00516839" w:rsidRPr="00516839" w:rsidRDefault="00516839" w:rsidP="00516839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516839">
        <w:rPr>
          <w:rFonts w:ascii="yandex-sans" w:hAnsi="yandex-sans"/>
          <w:color w:val="000000"/>
          <w:sz w:val="23"/>
          <w:szCs w:val="23"/>
        </w:rPr>
        <w:t>выдаче его заявителю является издание постановления Администрации о предоставлении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16839">
        <w:rPr>
          <w:rFonts w:ascii="yandex-sans" w:hAnsi="yandex-sans"/>
          <w:color w:val="000000"/>
          <w:sz w:val="23"/>
          <w:szCs w:val="23"/>
        </w:rPr>
        <w:t>или об отказе в предоставлении Разрешения и выдача его заявителю.</w:t>
      </w:r>
    </w:p>
    <w:p w:rsidR="00516839" w:rsidRPr="00516839" w:rsidRDefault="00516839" w:rsidP="00516839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Pr="00516839">
        <w:rPr>
          <w:rFonts w:ascii="yandex-sans" w:hAnsi="yandex-sans"/>
          <w:color w:val="000000"/>
          <w:sz w:val="23"/>
          <w:szCs w:val="23"/>
        </w:rPr>
        <w:t>3.4.5. Срок осуществления административных процедур, предусмотренных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16839">
        <w:rPr>
          <w:rFonts w:ascii="yandex-sans" w:hAnsi="yandex-sans"/>
          <w:color w:val="000000"/>
          <w:sz w:val="23"/>
          <w:szCs w:val="23"/>
        </w:rPr>
        <w:t>настоящим подразделом, не должен превышать трех рабочих дней со дня поступления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16839">
        <w:rPr>
          <w:rFonts w:ascii="yandex-sans" w:hAnsi="yandex-sans"/>
          <w:color w:val="000000"/>
          <w:sz w:val="23"/>
          <w:szCs w:val="23"/>
        </w:rPr>
        <w:t>рекомендаций Комиссии.</w:t>
      </w:r>
    </w:p>
    <w:p w:rsidR="00516839" w:rsidRPr="00516839" w:rsidRDefault="00516839" w:rsidP="00516839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Pr="00516839">
        <w:rPr>
          <w:rFonts w:ascii="yandex-sans" w:hAnsi="yandex-sans"/>
          <w:color w:val="000000"/>
          <w:sz w:val="23"/>
          <w:szCs w:val="23"/>
        </w:rPr>
        <w:t>3.5. Порядок исправления допущенных опечаток и ошибок в выданных в результате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16839">
        <w:rPr>
          <w:rFonts w:ascii="yandex-sans" w:hAnsi="yandex-sans"/>
          <w:color w:val="000000"/>
          <w:sz w:val="23"/>
          <w:szCs w:val="23"/>
        </w:rPr>
        <w:t>предоставления муниципальной услуги документах</w:t>
      </w:r>
    </w:p>
    <w:p w:rsidR="00516839" w:rsidRPr="00516839" w:rsidRDefault="00516839" w:rsidP="00516839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Pr="00516839">
        <w:rPr>
          <w:rFonts w:ascii="yandex-sans" w:hAnsi="yandex-sans"/>
          <w:color w:val="000000"/>
          <w:sz w:val="23"/>
          <w:szCs w:val="23"/>
        </w:rPr>
        <w:t>3.5.1. В случае если в выданных в результате предоставления муниципальной услуги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16839">
        <w:rPr>
          <w:rFonts w:ascii="yandex-sans" w:hAnsi="yandex-sans"/>
          <w:color w:val="000000"/>
          <w:sz w:val="23"/>
          <w:szCs w:val="23"/>
        </w:rPr>
        <w:t>документах допущены опечатки и (или) ошибки, то заявитель вправе обратиться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16839">
        <w:rPr>
          <w:rFonts w:ascii="yandex-sans" w:hAnsi="yandex-sans"/>
          <w:color w:val="000000"/>
          <w:sz w:val="23"/>
          <w:szCs w:val="23"/>
        </w:rPr>
        <w:t>Администрацию посредством почтовой связи либо непосредственно при личном обращении</w:t>
      </w:r>
    </w:p>
    <w:p w:rsidR="00516839" w:rsidRPr="00516839" w:rsidRDefault="00516839" w:rsidP="00516839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516839">
        <w:rPr>
          <w:rFonts w:ascii="yandex-sans" w:hAnsi="yandex-sans"/>
          <w:color w:val="000000"/>
          <w:sz w:val="23"/>
          <w:szCs w:val="23"/>
        </w:rPr>
        <w:t>в Администрацию с заявлением о необходимости исправления допущенных опечаток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16839">
        <w:rPr>
          <w:rFonts w:ascii="yandex-sans" w:hAnsi="yandex-sans"/>
          <w:color w:val="000000"/>
          <w:sz w:val="23"/>
          <w:szCs w:val="23"/>
        </w:rPr>
        <w:t>и (или) ошибок с изложением их сути и приложением копии документа, содержащего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16839">
        <w:rPr>
          <w:rFonts w:ascii="yandex-sans" w:hAnsi="yandex-sans"/>
          <w:color w:val="000000"/>
          <w:sz w:val="23"/>
          <w:szCs w:val="23"/>
        </w:rPr>
        <w:t>опечатки и (или) ошибки.</w:t>
      </w:r>
    </w:p>
    <w:p w:rsidR="00516839" w:rsidRPr="00516839" w:rsidRDefault="00516839" w:rsidP="00516839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Pr="00516839">
        <w:rPr>
          <w:rFonts w:ascii="yandex-sans" w:hAnsi="yandex-sans"/>
          <w:color w:val="000000"/>
          <w:sz w:val="23"/>
          <w:szCs w:val="23"/>
        </w:rPr>
        <w:t>3.5.2. Регистрация письма о необходимости исправления допущенных опечаток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16839">
        <w:rPr>
          <w:rFonts w:ascii="yandex-sans" w:hAnsi="yandex-sans"/>
          <w:color w:val="000000"/>
          <w:sz w:val="23"/>
          <w:szCs w:val="23"/>
        </w:rPr>
        <w:t>(или) ошибок осуществляется в сроки, предусмотренные пунктом 2.16 Административного</w:t>
      </w:r>
    </w:p>
    <w:p w:rsidR="00516839" w:rsidRPr="00516839" w:rsidRDefault="00516839" w:rsidP="00516839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516839">
        <w:rPr>
          <w:rFonts w:ascii="yandex-sans" w:hAnsi="yandex-sans"/>
          <w:color w:val="000000"/>
          <w:sz w:val="23"/>
          <w:szCs w:val="23"/>
        </w:rPr>
        <w:t>регламента.</w:t>
      </w:r>
    </w:p>
    <w:p w:rsidR="00516839" w:rsidRPr="00516839" w:rsidRDefault="00516839" w:rsidP="00516839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Pr="00516839">
        <w:rPr>
          <w:rFonts w:ascii="yandex-sans" w:hAnsi="yandex-sans"/>
          <w:color w:val="000000"/>
          <w:sz w:val="23"/>
          <w:szCs w:val="23"/>
        </w:rPr>
        <w:t>3.5.3. В течение 5 рабочих дней со дня регистрации в Администрации письма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16839">
        <w:rPr>
          <w:rFonts w:ascii="yandex-sans" w:hAnsi="yandex-sans"/>
          <w:color w:val="000000"/>
          <w:sz w:val="23"/>
          <w:szCs w:val="23"/>
        </w:rPr>
        <w:t>о необходимости исправления допущенных опечаток и (или) ошибок Администрация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16839">
        <w:rPr>
          <w:rFonts w:ascii="yandex-sans" w:hAnsi="yandex-sans"/>
          <w:color w:val="000000"/>
          <w:sz w:val="23"/>
          <w:szCs w:val="23"/>
        </w:rPr>
        <w:t>подготавливает и направляет заявителю новые документы, в которые внесены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516839">
        <w:rPr>
          <w:rFonts w:ascii="yandex-sans" w:hAnsi="yandex-sans"/>
          <w:color w:val="000000"/>
          <w:sz w:val="23"/>
          <w:szCs w:val="23"/>
        </w:rPr>
        <w:t>соответствующие исправления.</w:t>
      </w:r>
    </w:p>
    <w:p w:rsidR="00516839" w:rsidRPr="00516839" w:rsidRDefault="00516839" w:rsidP="00516839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Pr="00516839">
        <w:rPr>
          <w:rFonts w:ascii="yandex-sans" w:hAnsi="yandex-sans"/>
          <w:color w:val="000000"/>
          <w:sz w:val="23"/>
          <w:szCs w:val="23"/>
        </w:rPr>
        <w:t>3.5.2. Документ, выдаваемый в результате предоставления муниципальной услуги, в</w:t>
      </w:r>
      <w:r w:rsidR="004C6148">
        <w:rPr>
          <w:rFonts w:ascii="yandex-sans" w:hAnsi="yandex-sans"/>
          <w:color w:val="000000"/>
          <w:sz w:val="23"/>
          <w:szCs w:val="23"/>
        </w:rPr>
        <w:t xml:space="preserve"> </w:t>
      </w:r>
      <w:r w:rsidRPr="00516839">
        <w:rPr>
          <w:rFonts w:ascii="yandex-sans" w:hAnsi="yandex-sans"/>
          <w:color w:val="000000"/>
          <w:sz w:val="23"/>
          <w:szCs w:val="23"/>
        </w:rPr>
        <w:t>который внесены исправления, вручается заявителю лично или направляется заказным</w:t>
      </w:r>
      <w:r w:rsidR="004C6148">
        <w:rPr>
          <w:rFonts w:ascii="yandex-sans" w:hAnsi="yandex-sans"/>
          <w:color w:val="000000"/>
          <w:sz w:val="23"/>
          <w:szCs w:val="23"/>
        </w:rPr>
        <w:t xml:space="preserve"> </w:t>
      </w:r>
      <w:r w:rsidRPr="00516839">
        <w:rPr>
          <w:rFonts w:ascii="yandex-sans" w:hAnsi="yandex-sans"/>
          <w:color w:val="000000"/>
          <w:sz w:val="23"/>
          <w:szCs w:val="23"/>
        </w:rPr>
        <w:t>почтовым отправлением с уведомлением о вручении.</w:t>
      </w:r>
    </w:p>
    <w:p w:rsidR="004C6148" w:rsidRDefault="004C6148" w:rsidP="00516839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 xml:space="preserve">4 Формы </w:t>
      </w:r>
      <w:proofErr w:type="gramStart"/>
      <w:r w:rsidR="00516839" w:rsidRPr="00516839">
        <w:rPr>
          <w:rFonts w:ascii="yandex-sans" w:hAnsi="yandex-sans"/>
          <w:color w:val="000000"/>
          <w:sz w:val="23"/>
          <w:szCs w:val="23"/>
        </w:rPr>
        <w:t>контроля за</w:t>
      </w:r>
      <w:proofErr w:type="gramEnd"/>
      <w:r w:rsidR="00516839" w:rsidRPr="00516839">
        <w:rPr>
          <w:rFonts w:ascii="yandex-sans" w:hAnsi="yandex-sans"/>
          <w:color w:val="000000"/>
          <w:sz w:val="23"/>
          <w:szCs w:val="23"/>
        </w:rPr>
        <w:t xml:space="preserve"> предоставлением муниципальной услуги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>Порядок осуществления текущего контроля за соблюдением и исполнением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>должностными лицами положений административного регламента и иных нормативных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>правовых актов, устанавливающих требования к предоставлению муниципальной услуги, 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>также принятием ими решений</w:t>
      </w:r>
      <w:r>
        <w:rPr>
          <w:rFonts w:ascii="yandex-sans" w:hAnsi="yandex-sans"/>
          <w:color w:val="000000"/>
          <w:sz w:val="23"/>
          <w:szCs w:val="23"/>
        </w:rPr>
        <w:t xml:space="preserve">. </w:t>
      </w:r>
    </w:p>
    <w:p w:rsidR="00516839" w:rsidRPr="00516839" w:rsidRDefault="004C6148" w:rsidP="004C614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 xml:space="preserve">4.1 </w:t>
      </w:r>
      <w:proofErr w:type="gramStart"/>
      <w:r w:rsidR="00516839" w:rsidRPr="00516839">
        <w:rPr>
          <w:rFonts w:ascii="yandex-sans" w:hAnsi="yandex-sans"/>
          <w:color w:val="000000"/>
          <w:sz w:val="23"/>
          <w:szCs w:val="23"/>
        </w:rPr>
        <w:t>Контроль за</w:t>
      </w:r>
      <w:proofErr w:type="gramEnd"/>
      <w:r w:rsidR="00516839" w:rsidRPr="00516839">
        <w:rPr>
          <w:rFonts w:ascii="yandex-sans" w:hAnsi="yandex-sans"/>
          <w:color w:val="000000"/>
          <w:sz w:val="23"/>
          <w:szCs w:val="23"/>
        </w:rPr>
        <w:t xml:space="preserve"> предоставлением муниципальной услуги осуществляется в форме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>текущего контроля за соблюдением и исполнением последовательности административных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>действий, определенных административными процедурами по предоставлению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>муниципальной услуги, плановых и внеплановых проверок полноты и качества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 xml:space="preserve">предоставления муниципальной услуги. Текущий </w:t>
      </w:r>
      <w:proofErr w:type="gramStart"/>
      <w:r w:rsidR="00516839" w:rsidRPr="00516839">
        <w:rPr>
          <w:rFonts w:ascii="yandex-sans" w:hAnsi="yandex-sans"/>
          <w:color w:val="000000"/>
          <w:sz w:val="23"/>
          <w:szCs w:val="23"/>
        </w:rPr>
        <w:t>контроль за</w:t>
      </w:r>
      <w:proofErr w:type="gramEnd"/>
      <w:r w:rsidR="00516839" w:rsidRPr="00516839">
        <w:rPr>
          <w:rFonts w:ascii="yandex-sans" w:hAnsi="yandex-sans"/>
          <w:color w:val="000000"/>
          <w:sz w:val="23"/>
          <w:szCs w:val="23"/>
        </w:rPr>
        <w:t xml:space="preserve"> соблюдением и исполнением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>специалистами Администрации последовательности административных действий,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>определенных административными процедурами по предоставлению муниципальной услуги,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>осуществляется Главой администрации.</w:t>
      </w:r>
    </w:p>
    <w:p w:rsidR="00516839" w:rsidRPr="00516839" w:rsidRDefault="004C6148" w:rsidP="004C614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 xml:space="preserve">4.2 </w:t>
      </w:r>
      <w:proofErr w:type="gramStart"/>
      <w:r w:rsidR="00516839" w:rsidRPr="00516839">
        <w:rPr>
          <w:rFonts w:ascii="yandex-sans" w:hAnsi="yandex-sans"/>
          <w:color w:val="000000"/>
          <w:sz w:val="23"/>
          <w:szCs w:val="23"/>
        </w:rPr>
        <w:t>Контроль за</w:t>
      </w:r>
      <w:proofErr w:type="gramEnd"/>
      <w:r w:rsidR="00516839" w:rsidRPr="00516839">
        <w:rPr>
          <w:rFonts w:ascii="yandex-sans" w:hAnsi="yandex-sans"/>
          <w:color w:val="000000"/>
          <w:sz w:val="23"/>
          <w:szCs w:val="23"/>
        </w:rPr>
        <w:t xml:space="preserve"> полнотой и качеством предоставления муниципальной услуги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 xml:space="preserve">включает </w:t>
      </w:r>
      <w:r>
        <w:rPr>
          <w:rFonts w:ascii="yandex-sans" w:hAnsi="yandex-sans"/>
          <w:color w:val="000000"/>
          <w:sz w:val="23"/>
          <w:szCs w:val="23"/>
        </w:rPr>
        <w:t xml:space="preserve"> 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>себя проведение плановых и внеплановых проверок с целью выявления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>устранения нарушений прав заявителей, принятие мер для устранения соответствующих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>нарушений.</w:t>
      </w:r>
    </w:p>
    <w:p w:rsidR="00516839" w:rsidRPr="00516839" w:rsidRDefault="004C6148" w:rsidP="004C614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>4.3</w:t>
      </w:r>
      <w:proofErr w:type="gramStart"/>
      <w:r w:rsidR="00516839" w:rsidRPr="00516839">
        <w:rPr>
          <w:rFonts w:ascii="yandex-sans" w:hAnsi="yandex-sans"/>
          <w:color w:val="000000"/>
          <w:sz w:val="23"/>
          <w:szCs w:val="23"/>
        </w:rPr>
        <w:t xml:space="preserve"> Д</w:t>
      </w:r>
      <w:proofErr w:type="gramEnd"/>
      <w:r w:rsidR="00516839" w:rsidRPr="00516839">
        <w:rPr>
          <w:rFonts w:ascii="yandex-sans" w:hAnsi="yandex-sans"/>
          <w:color w:val="000000"/>
          <w:sz w:val="23"/>
          <w:szCs w:val="23"/>
        </w:rPr>
        <w:t>ля текущего контроля используются заявление и документы, представленные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>заявителем, устная и письменная информация специалистов и уполномоченных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>должностных лиц администрации.</w:t>
      </w:r>
    </w:p>
    <w:p w:rsidR="00516839" w:rsidRPr="00516839" w:rsidRDefault="004C6148" w:rsidP="004C614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>4.4</w:t>
      </w:r>
      <w:proofErr w:type="gramStart"/>
      <w:r w:rsidR="00516839" w:rsidRPr="00516839">
        <w:rPr>
          <w:rFonts w:ascii="yandex-sans" w:hAnsi="yandex-sans"/>
          <w:color w:val="000000"/>
          <w:sz w:val="23"/>
          <w:szCs w:val="23"/>
        </w:rPr>
        <w:t xml:space="preserve"> В</w:t>
      </w:r>
      <w:proofErr w:type="gramEnd"/>
      <w:r w:rsidR="00516839" w:rsidRPr="00516839">
        <w:rPr>
          <w:rFonts w:ascii="yandex-sans" w:hAnsi="yandex-sans"/>
          <w:color w:val="000000"/>
          <w:sz w:val="23"/>
          <w:szCs w:val="23"/>
        </w:rPr>
        <w:t xml:space="preserve"> ходе текущего контроля проверяется:</w:t>
      </w:r>
    </w:p>
    <w:p w:rsidR="00516839" w:rsidRPr="00516839" w:rsidRDefault="004C6148" w:rsidP="004C614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>соблюдение сроков исполнения административных процедур;</w:t>
      </w:r>
    </w:p>
    <w:p w:rsidR="00516839" w:rsidRPr="00516839" w:rsidRDefault="004C6148" w:rsidP="004C614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>последовательность исполнения административных процедур;</w:t>
      </w:r>
    </w:p>
    <w:p w:rsidR="00516839" w:rsidRPr="00516839" w:rsidRDefault="004C6148" w:rsidP="004C614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>правомерность принятия решения о предоставлении (отказе в предоставлении)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516839" w:rsidRPr="00516839">
        <w:rPr>
          <w:rFonts w:ascii="yandex-sans" w:hAnsi="yandex-sans"/>
          <w:color w:val="000000"/>
          <w:sz w:val="23"/>
          <w:szCs w:val="23"/>
        </w:rPr>
        <w:t>муниципальной услуги.</w:t>
      </w:r>
    </w:p>
    <w:p w:rsidR="00F77987" w:rsidRDefault="00F77987" w:rsidP="00F7798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  <w:r w:rsidRPr="00F77987">
        <w:rPr>
          <w:rFonts w:ascii="yandex-sans" w:hAnsi="yandex-sans"/>
          <w:color w:val="000000"/>
          <w:sz w:val="23"/>
          <w:szCs w:val="23"/>
        </w:rPr>
        <w:t>4.5</w:t>
      </w:r>
      <w:proofErr w:type="gramStart"/>
      <w:r w:rsidRPr="00F77987">
        <w:rPr>
          <w:rFonts w:ascii="yandex-sans" w:hAnsi="yandex-sans"/>
          <w:color w:val="000000"/>
          <w:sz w:val="23"/>
          <w:szCs w:val="23"/>
        </w:rPr>
        <w:t xml:space="preserve"> О</w:t>
      </w:r>
      <w:proofErr w:type="gramEnd"/>
      <w:r w:rsidRPr="00F77987">
        <w:rPr>
          <w:rFonts w:ascii="yandex-sans" w:hAnsi="yandex-sans"/>
          <w:color w:val="000000"/>
          <w:sz w:val="23"/>
          <w:szCs w:val="23"/>
        </w:rPr>
        <w:t xml:space="preserve"> случаях и причинах нарушения сроков, последовательности и содержания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административных процедур (действий) специалистом уполномоченные должностные лица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администрации немедленно информируют главу администрации, а также предпринимают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срочные меры по устранению нарушений.</w:t>
      </w:r>
    </w:p>
    <w:p w:rsidR="00F77987" w:rsidRPr="00F77987" w:rsidRDefault="00F77987" w:rsidP="00F7798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F77987" w:rsidRPr="00F77987" w:rsidRDefault="00F77987" w:rsidP="00F77987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F77987">
        <w:rPr>
          <w:rFonts w:ascii="yandex-sans" w:hAnsi="yandex-sans"/>
          <w:i/>
          <w:color w:val="000000"/>
          <w:sz w:val="23"/>
          <w:szCs w:val="23"/>
        </w:rPr>
        <w:t>Порядок и периодичность осуществления плановых и внеплановых проверок полноты</w:t>
      </w:r>
    </w:p>
    <w:p w:rsidR="00F77987" w:rsidRPr="00F77987" w:rsidRDefault="00F77987" w:rsidP="00F77987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F77987">
        <w:rPr>
          <w:rFonts w:ascii="yandex-sans" w:hAnsi="yandex-sans"/>
          <w:i/>
          <w:color w:val="000000"/>
          <w:sz w:val="23"/>
          <w:szCs w:val="23"/>
        </w:rPr>
        <w:lastRenderedPageBreak/>
        <w:t>и качества предоставления муниципальной услуги, в том числе порядок и формы контроля</w:t>
      </w:r>
    </w:p>
    <w:p w:rsidR="00F77987" w:rsidRDefault="00F77987" w:rsidP="00F77987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F77987">
        <w:rPr>
          <w:rFonts w:ascii="yandex-sans" w:hAnsi="yandex-sans"/>
          <w:i/>
          <w:color w:val="000000"/>
          <w:sz w:val="23"/>
          <w:szCs w:val="23"/>
        </w:rPr>
        <w:t>за полнотой и качеством предоставления муниципальной услуги</w:t>
      </w:r>
    </w:p>
    <w:p w:rsidR="00F77987" w:rsidRPr="00F77987" w:rsidRDefault="00F77987" w:rsidP="00F77987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</w:p>
    <w:p w:rsidR="00F77987" w:rsidRPr="00F77987" w:rsidRDefault="00F77987" w:rsidP="00F7798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proofErr w:type="gramStart"/>
      <w:r w:rsidRPr="00F77987">
        <w:rPr>
          <w:rFonts w:ascii="yandex-sans" w:hAnsi="yandex-sans"/>
          <w:color w:val="000000"/>
          <w:sz w:val="23"/>
          <w:szCs w:val="23"/>
        </w:rPr>
        <w:t>4.6 Контроль за полнотой и качеством предоставления муниципальной услуги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включает в себя проведение плановых и внеплановых проверок, выявление и устранение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нарушений прав граждан и юридических лиц, рассмотрение, принятие решений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и подготовку ответов на обращения заявителей, содержащих жалобы на решения, действия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(бездействие) специалистов и уполномоченных должностных лиц уполномоченного органа,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должностных лиц, ответственных за организацию работы по предоставлению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муниципальной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услуги,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а также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руководителей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структурного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подразделения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уполномоченного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органа,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осуществляющего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полномочия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по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предоставлению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муниципальной услуги.</w:t>
      </w:r>
    </w:p>
    <w:p w:rsidR="00F77987" w:rsidRPr="00F77987" w:rsidRDefault="00F77987" w:rsidP="00F7798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Pr="00F77987">
        <w:rPr>
          <w:rFonts w:ascii="yandex-sans" w:hAnsi="yandex-sans"/>
          <w:color w:val="000000"/>
          <w:sz w:val="23"/>
          <w:szCs w:val="23"/>
        </w:rPr>
        <w:t>4.7 Проверки могут быть плановыми и внеплановыми.</w:t>
      </w:r>
    </w:p>
    <w:p w:rsidR="00F77987" w:rsidRPr="00F77987" w:rsidRDefault="00F77987" w:rsidP="00F7798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Pr="00F77987">
        <w:rPr>
          <w:rFonts w:ascii="yandex-sans" w:hAnsi="yandex-sans"/>
          <w:color w:val="000000"/>
          <w:sz w:val="23"/>
          <w:szCs w:val="23"/>
        </w:rPr>
        <w:t>4.8 Плановая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проверка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осуществляется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на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основании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полугодовых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 xml:space="preserve">или годовых планов </w:t>
      </w:r>
      <w:r>
        <w:rPr>
          <w:rFonts w:ascii="yandex-sans" w:hAnsi="yandex-sans"/>
          <w:color w:val="000000"/>
          <w:sz w:val="23"/>
          <w:szCs w:val="23"/>
        </w:rPr>
        <w:t xml:space="preserve"> п</w:t>
      </w:r>
      <w:r w:rsidRPr="00F77987">
        <w:rPr>
          <w:rFonts w:ascii="yandex-sans" w:hAnsi="yandex-sans"/>
          <w:color w:val="000000"/>
          <w:sz w:val="23"/>
          <w:szCs w:val="23"/>
        </w:rPr>
        <w:t>роверок полноты и качества предоставления муниципальной услуги,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утверждаемых главой администрации.</w:t>
      </w:r>
    </w:p>
    <w:p w:rsidR="00F77987" w:rsidRPr="00F77987" w:rsidRDefault="00F77987" w:rsidP="00F7798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Pr="00F77987">
        <w:rPr>
          <w:rFonts w:ascii="yandex-sans" w:hAnsi="yandex-sans"/>
          <w:color w:val="000000"/>
          <w:sz w:val="23"/>
          <w:szCs w:val="23"/>
        </w:rPr>
        <w:t>4.9 Внеплановая проверка проводится по инициативе главы администрации.</w:t>
      </w:r>
    </w:p>
    <w:p w:rsidR="00F77987" w:rsidRPr="00F77987" w:rsidRDefault="00F77987" w:rsidP="00F7798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F77987">
        <w:rPr>
          <w:rFonts w:ascii="yandex-sans" w:hAnsi="yandex-sans"/>
          <w:color w:val="000000"/>
          <w:sz w:val="23"/>
          <w:szCs w:val="23"/>
        </w:rPr>
        <w:t>Внеплановая проверка проводится также по конкретному обращению заявителя.</w:t>
      </w:r>
    </w:p>
    <w:p w:rsidR="00F77987" w:rsidRPr="00F77987" w:rsidRDefault="00F77987" w:rsidP="00F7798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Pr="00F77987">
        <w:rPr>
          <w:rFonts w:ascii="yandex-sans" w:hAnsi="yandex-sans"/>
          <w:color w:val="000000"/>
          <w:sz w:val="23"/>
          <w:szCs w:val="23"/>
        </w:rPr>
        <w:t>4.1</w:t>
      </w:r>
      <w:r>
        <w:rPr>
          <w:rFonts w:ascii="yandex-sans" w:hAnsi="yandex-sans"/>
          <w:color w:val="000000"/>
          <w:sz w:val="23"/>
          <w:szCs w:val="23"/>
        </w:rPr>
        <w:t>0</w:t>
      </w:r>
      <w:proofErr w:type="gramStart"/>
      <w:r w:rsidRPr="00F77987">
        <w:rPr>
          <w:rFonts w:ascii="yandex-sans" w:hAnsi="yandex-sans"/>
          <w:color w:val="000000"/>
          <w:sz w:val="23"/>
          <w:szCs w:val="23"/>
        </w:rPr>
        <w:t xml:space="preserve"> В</w:t>
      </w:r>
      <w:proofErr w:type="gramEnd"/>
      <w:r w:rsidRPr="00F77987">
        <w:rPr>
          <w:rFonts w:ascii="yandex-sans" w:hAnsi="yandex-sans"/>
          <w:color w:val="000000"/>
          <w:sz w:val="23"/>
          <w:szCs w:val="23"/>
        </w:rPr>
        <w:t xml:space="preserve"> ходе проверок оценивается:</w:t>
      </w:r>
    </w:p>
    <w:p w:rsidR="00F77987" w:rsidRPr="00F77987" w:rsidRDefault="00F77987" w:rsidP="00F7798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Pr="00F77987">
        <w:rPr>
          <w:rFonts w:ascii="yandex-sans" w:hAnsi="yandex-sans"/>
          <w:color w:val="000000"/>
          <w:sz w:val="23"/>
          <w:szCs w:val="23"/>
        </w:rPr>
        <w:t>знание специалистами и уполномоченными должностными лицами администрации,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требований административного регламента и действующих нормативных правовых актов,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устанавливающих требования к предоставлению муниципальной услуги;</w:t>
      </w:r>
    </w:p>
    <w:p w:rsidR="00F77987" w:rsidRPr="00F77987" w:rsidRDefault="00F77987" w:rsidP="00F7798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Pr="00F77987">
        <w:rPr>
          <w:rFonts w:ascii="yandex-sans" w:hAnsi="yandex-sans"/>
          <w:color w:val="000000"/>
          <w:sz w:val="23"/>
          <w:szCs w:val="23"/>
        </w:rPr>
        <w:t>соблюдение специалистами и уполномоченными должностными лицами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администрации соблюдение сроков и последовательности исполнения административных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процедур, а также правомерность принятия решения о предоставлении (отказе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в предоставлении) муниципальной услуги;</w:t>
      </w:r>
    </w:p>
    <w:p w:rsidR="00F77987" w:rsidRPr="00F77987" w:rsidRDefault="00F77987" w:rsidP="00F7798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Pr="00F77987">
        <w:rPr>
          <w:rFonts w:ascii="yandex-sans" w:hAnsi="yandex-sans"/>
          <w:color w:val="000000"/>
          <w:sz w:val="23"/>
          <w:szCs w:val="23"/>
        </w:rPr>
        <w:t>последовательность исполнения административных процедур и административных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действий, в целях выявления и устранения избыточных, дублирующих административных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процедур и снижения административных барьеров;</w:t>
      </w:r>
    </w:p>
    <w:p w:rsidR="00F77987" w:rsidRPr="00F77987" w:rsidRDefault="00F77987" w:rsidP="00F7798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Pr="00F77987">
        <w:rPr>
          <w:rFonts w:ascii="yandex-sans" w:hAnsi="yandex-sans"/>
          <w:color w:val="000000"/>
          <w:sz w:val="23"/>
          <w:szCs w:val="23"/>
        </w:rPr>
        <w:t>сроки исполнения административных процедур, в целях выявления возможности их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сокращения;</w:t>
      </w:r>
    </w:p>
    <w:p w:rsidR="00F77987" w:rsidRPr="00F77987" w:rsidRDefault="00F77987" w:rsidP="00F7798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Pr="00F77987">
        <w:rPr>
          <w:rFonts w:ascii="yandex-sans" w:hAnsi="yandex-sans"/>
          <w:color w:val="000000"/>
          <w:sz w:val="23"/>
          <w:szCs w:val="23"/>
        </w:rPr>
        <w:t>своевременность информирования заявителей о ходе предоставления муниципальной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услуги;</w:t>
      </w:r>
    </w:p>
    <w:p w:rsidR="00F77987" w:rsidRPr="00F77987" w:rsidRDefault="00F77987" w:rsidP="00F7798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Pr="00F77987">
        <w:rPr>
          <w:rFonts w:ascii="yandex-sans" w:hAnsi="yandex-sans"/>
          <w:color w:val="000000"/>
          <w:sz w:val="23"/>
          <w:szCs w:val="23"/>
        </w:rPr>
        <w:t>устранение нарушений и недостатков, выявленных в ходе предыдущей проверки.</w:t>
      </w:r>
    </w:p>
    <w:p w:rsidR="00F77987" w:rsidRPr="00F77987" w:rsidRDefault="00F77987" w:rsidP="00F7798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Pr="00F77987">
        <w:rPr>
          <w:rFonts w:ascii="yandex-sans" w:hAnsi="yandex-sans"/>
          <w:color w:val="000000"/>
          <w:sz w:val="23"/>
          <w:szCs w:val="23"/>
        </w:rPr>
        <w:t>4.11 Проверка осуществляется на основании распоряжения главы администрации.</w:t>
      </w:r>
    </w:p>
    <w:p w:rsidR="00F77987" w:rsidRPr="00F77987" w:rsidRDefault="00F77987" w:rsidP="00F7798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Pr="00F77987">
        <w:rPr>
          <w:rFonts w:ascii="yandex-sans" w:hAnsi="yandex-sans"/>
          <w:color w:val="000000"/>
          <w:sz w:val="23"/>
          <w:szCs w:val="23"/>
        </w:rPr>
        <w:t>4.12 Специалисты и уполномоченные должностные лица администрации,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участвовавшие в предоставлении муниципальной услуги, не могут быть уполномочены на</w:t>
      </w:r>
      <w:r w:rsidR="000359A7"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проведение проверки (в случае если проверка осуществляется комиссией, то не могут</w:t>
      </w:r>
      <w:r w:rsidR="000359A7">
        <w:rPr>
          <w:rFonts w:ascii="yandex-sans" w:hAnsi="yandex-sans"/>
          <w:color w:val="000000"/>
          <w:sz w:val="23"/>
          <w:szCs w:val="23"/>
        </w:rPr>
        <w:t xml:space="preserve"> </w:t>
      </w:r>
      <w:r w:rsidRPr="00F77987">
        <w:rPr>
          <w:rFonts w:ascii="yandex-sans" w:hAnsi="yandex-sans"/>
          <w:color w:val="000000"/>
          <w:sz w:val="23"/>
          <w:szCs w:val="23"/>
        </w:rPr>
        <w:t>входить в ее состав).</w:t>
      </w:r>
    </w:p>
    <w:p w:rsidR="00F77987" w:rsidRPr="00F77987" w:rsidRDefault="000359A7" w:rsidP="00F7798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="00F77987" w:rsidRPr="00F77987">
        <w:rPr>
          <w:rFonts w:ascii="yandex-sans" w:hAnsi="yandex-sans"/>
          <w:color w:val="000000"/>
          <w:sz w:val="23"/>
          <w:szCs w:val="23"/>
        </w:rPr>
        <w:t>4.13 Результаты проверки оформляются в акте, в котором отмечаются выявленные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F77987" w:rsidRPr="00F77987">
        <w:rPr>
          <w:rFonts w:ascii="yandex-sans" w:hAnsi="yandex-sans"/>
          <w:color w:val="000000"/>
          <w:sz w:val="23"/>
          <w:szCs w:val="23"/>
        </w:rPr>
        <w:t>недостатки и предложения по их устранению.</w:t>
      </w:r>
    </w:p>
    <w:p w:rsidR="00F77987" w:rsidRPr="00F77987" w:rsidRDefault="000359A7" w:rsidP="00F7798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="00F77987" w:rsidRPr="00F77987">
        <w:rPr>
          <w:rFonts w:ascii="yandex-sans" w:hAnsi="yandex-sans"/>
          <w:color w:val="000000"/>
          <w:sz w:val="23"/>
          <w:szCs w:val="23"/>
        </w:rPr>
        <w:t>4.14 Акт подписывают должностные лица, уполномоченные на проведение проверки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F77987" w:rsidRPr="00F77987">
        <w:rPr>
          <w:rFonts w:ascii="yandex-sans" w:hAnsi="yandex-sans"/>
          <w:color w:val="000000"/>
          <w:sz w:val="23"/>
          <w:szCs w:val="23"/>
        </w:rPr>
        <w:t>(либо председатель, члены и секретарь комиссии).</w:t>
      </w:r>
    </w:p>
    <w:p w:rsidR="00F77987" w:rsidRDefault="000359A7" w:rsidP="00F7798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="00F77987" w:rsidRPr="00F77987">
        <w:rPr>
          <w:rFonts w:ascii="yandex-sans" w:hAnsi="yandex-sans"/>
          <w:color w:val="000000"/>
          <w:sz w:val="23"/>
          <w:szCs w:val="23"/>
        </w:rPr>
        <w:t>4.15 Проверяемые лица под роспись знакомятся с актом.</w:t>
      </w:r>
    </w:p>
    <w:p w:rsidR="000359A7" w:rsidRPr="00F77987" w:rsidRDefault="000359A7" w:rsidP="00F7798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F77987" w:rsidRPr="00F77987" w:rsidRDefault="00F77987" w:rsidP="000359A7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F77987">
        <w:rPr>
          <w:rFonts w:ascii="yandex-sans" w:hAnsi="yandex-sans"/>
          <w:i/>
          <w:color w:val="000000"/>
          <w:sz w:val="23"/>
          <w:szCs w:val="23"/>
        </w:rPr>
        <w:t>Ответственность должностных лиц за решения и действия (бездействие),</w:t>
      </w:r>
    </w:p>
    <w:p w:rsidR="00F77987" w:rsidRPr="00F77987" w:rsidRDefault="00F77987" w:rsidP="000359A7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F77987">
        <w:rPr>
          <w:rFonts w:ascii="yandex-sans" w:hAnsi="yandex-sans"/>
          <w:i/>
          <w:color w:val="000000"/>
          <w:sz w:val="23"/>
          <w:szCs w:val="23"/>
        </w:rPr>
        <w:t>принимаемые (осуществляемые) ими в ходе предоставления муниципальной услуги</w:t>
      </w:r>
    </w:p>
    <w:p w:rsidR="00516839" w:rsidRPr="00911ED7" w:rsidRDefault="00516839" w:rsidP="00F7798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3B03D8" w:rsidRDefault="003B03D8" w:rsidP="003B03D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Pr="003B03D8">
        <w:rPr>
          <w:rFonts w:ascii="yandex-sans" w:hAnsi="yandex-sans"/>
          <w:color w:val="000000"/>
          <w:sz w:val="23"/>
          <w:szCs w:val="23"/>
        </w:rPr>
        <w:t>4.16 Специалисты и уполномоченные должностные лица администрации несут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B03D8">
        <w:rPr>
          <w:rFonts w:ascii="yandex-sans" w:hAnsi="yandex-sans"/>
          <w:color w:val="000000"/>
          <w:sz w:val="23"/>
          <w:szCs w:val="23"/>
        </w:rPr>
        <w:t>ответственность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B03D8">
        <w:rPr>
          <w:rFonts w:ascii="yandex-sans" w:hAnsi="yandex-sans"/>
          <w:color w:val="000000"/>
          <w:sz w:val="23"/>
          <w:szCs w:val="23"/>
        </w:rPr>
        <w:t>в соответствии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B03D8">
        <w:rPr>
          <w:rFonts w:ascii="yandex-sans" w:hAnsi="yandex-sans"/>
          <w:color w:val="000000"/>
          <w:sz w:val="23"/>
          <w:szCs w:val="23"/>
        </w:rPr>
        <w:t>с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B03D8">
        <w:rPr>
          <w:rFonts w:ascii="yandex-sans" w:hAnsi="yandex-sans"/>
          <w:color w:val="000000"/>
          <w:sz w:val="23"/>
          <w:szCs w:val="23"/>
        </w:rPr>
        <w:t>законодательством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B03D8">
        <w:rPr>
          <w:rFonts w:ascii="yandex-sans" w:hAnsi="yandex-sans"/>
          <w:color w:val="000000"/>
          <w:sz w:val="23"/>
          <w:szCs w:val="23"/>
        </w:rPr>
        <w:t>Российской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B03D8">
        <w:rPr>
          <w:rFonts w:ascii="yandex-sans" w:hAnsi="yandex-sans"/>
          <w:color w:val="000000"/>
          <w:sz w:val="23"/>
          <w:szCs w:val="23"/>
        </w:rPr>
        <w:t>Федерации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B03D8">
        <w:rPr>
          <w:rFonts w:ascii="yandex-sans" w:hAnsi="yandex-sans"/>
          <w:color w:val="000000"/>
          <w:sz w:val="23"/>
          <w:szCs w:val="23"/>
        </w:rPr>
        <w:t>и законодательством Республики Марий Эл за нарушение порядка предоставления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B03D8">
        <w:rPr>
          <w:rFonts w:ascii="yandex-sans" w:hAnsi="yandex-sans"/>
          <w:color w:val="000000"/>
          <w:sz w:val="23"/>
          <w:szCs w:val="23"/>
        </w:rPr>
        <w:t>муниципальной услуги.</w:t>
      </w:r>
    </w:p>
    <w:p w:rsidR="003B03D8" w:rsidRPr="003B03D8" w:rsidRDefault="003B03D8" w:rsidP="003B03D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3B03D8" w:rsidRDefault="003B03D8" w:rsidP="003B03D8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3B03D8">
        <w:rPr>
          <w:rFonts w:ascii="yandex-sans" w:hAnsi="yandex-sans"/>
          <w:i/>
          <w:color w:val="000000"/>
          <w:sz w:val="23"/>
          <w:szCs w:val="23"/>
        </w:rPr>
        <w:t xml:space="preserve">Требования к порядку и формам </w:t>
      </w:r>
      <w:proofErr w:type="gramStart"/>
      <w:r w:rsidRPr="003B03D8">
        <w:rPr>
          <w:rFonts w:ascii="yandex-sans" w:hAnsi="yandex-sans"/>
          <w:i/>
          <w:color w:val="000000"/>
          <w:sz w:val="23"/>
          <w:szCs w:val="23"/>
        </w:rPr>
        <w:t>контроля за</w:t>
      </w:r>
      <w:proofErr w:type="gramEnd"/>
      <w:r w:rsidRPr="003B03D8">
        <w:rPr>
          <w:rFonts w:ascii="yandex-sans" w:hAnsi="yandex-sans"/>
          <w:i/>
          <w:color w:val="000000"/>
          <w:sz w:val="23"/>
          <w:szCs w:val="23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B03D8" w:rsidRPr="003B03D8" w:rsidRDefault="003B03D8" w:rsidP="003B03D8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</w:p>
    <w:p w:rsidR="003B03D8" w:rsidRPr="003B03D8" w:rsidRDefault="003B03D8" w:rsidP="003B03D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 xml:space="preserve">           </w:t>
      </w:r>
      <w:r w:rsidRPr="003B03D8">
        <w:rPr>
          <w:rFonts w:ascii="yandex-sans" w:hAnsi="yandex-sans"/>
          <w:color w:val="000000"/>
          <w:sz w:val="23"/>
          <w:szCs w:val="23"/>
        </w:rPr>
        <w:t xml:space="preserve">4.17 Граждане, их объединения и организации вправе осуществлять </w:t>
      </w:r>
      <w:proofErr w:type="gramStart"/>
      <w:r w:rsidRPr="003B03D8">
        <w:rPr>
          <w:rFonts w:ascii="yandex-sans" w:hAnsi="yandex-sans"/>
          <w:color w:val="000000"/>
          <w:sz w:val="23"/>
          <w:szCs w:val="23"/>
        </w:rPr>
        <w:t>контроль за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B03D8">
        <w:rPr>
          <w:rFonts w:ascii="yandex-sans" w:hAnsi="yandex-sans"/>
          <w:color w:val="000000"/>
          <w:sz w:val="23"/>
          <w:szCs w:val="23"/>
        </w:rPr>
        <w:t>предоставлением муниципальной услуги путем получения информации о ходе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B03D8">
        <w:rPr>
          <w:rFonts w:ascii="yandex-sans" w:hAnsi="yandex-sans"/>
          <w:color w:val="000000"/>
          <w:sz w:val="23"/>
          <w:szCs w:val="23"/>
        </w:rPr>
        <w:t>предоставления муниципальной услуги, в том числе о сроках завершения административных</w:t>
      </w:r>
    </w:p>
    <w:p w:rsidR="003B03D8" w:rsidRPr="003B03D8" w:rsidRDefault="003B03D8" w:rsidP="003B03D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3B03D8">
        <w:rPr>
          <w:rFonts w:ascii="yandex-sans" w:hAnsi="yandex-sans"/>
          <w:color w:val="000000"/>
          <w:sz w:val="23"/>
          <w:szCs w:val="23"/>
        </w:rPr>
        <w:t>процедур (действий).</w:t>
      </w:r>
    </w:p>
    <w:p w:rsidR="003B03D8" w:rsidRPr="003B03D8" w:rsidRDefault="003B03D8" w:rsidP="003B03D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Pr="003B03D8">
        <w:rPr>
          <w:rFonts w:ascii="yandex-sans" w:hAnsi="yandex-sans"/>
          <w:color w:val="000000"/>
          <w:sz w:val="23"/>
          <w:szCs w:val="23"/>
        </w:rPr>
        <w:t>4.18 Граждане, их объединения и организации также вправе:</w:t>
      </w:r>
    </w:p>
    <w:p w:rsidR="003B03D8" w:rsidRPr="003B03D8" w:rsidRDefault="003B03D8" w:rsidP="003B03D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Pr="003B03D8">
        <w:rPr>
          <w:rFonts w:ascii="yandex-sans" w:hAnsi="yandex-sans"/>
          <w:color w:val="000000"/>
          <w:sz w:val="23"/>
          <w:szCs w:val="23"/>
        </w:rPr>
        <w:t>направлять замечания и предложения по улучшению доступности и качества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B03D8">
        <w:rPr>
          <w:rFonts w:ascii="yandex-sans" w:hAnsi="yandex-sans"/>
          <w:color w:val="000000"/>
          <w:sz w:val="23"/>
          <w:szCs w:val="23"/>
        </w:rPr>
        <w:t>предоставления муниципальной услуги;</w:t>
      </w:r>
    </w:p>
    <w:p w:rsidR="003B03D8" w:rsidRPr="003B03D8" w:rsidRDefault="003B03D8" w:rsidP="003B03D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Pr="003B03D8">
        <w:rPr>
          <w:rFonts w:ascii="yandex-sans" w:hAnsi="yandex-sans"/>
          <w:color w:val="000000"/>
          <w:sz w:val="23"/>
          <w:szCs w:val="23"/>
        </w:rPr>
        <w:t>вносить предложения о мерах по устранению нарушений административного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B03D8">
        <w:rPr>
          <w:rFonts w:ascii="yandex-sans" w:hAnsi="yandex-sans"/>
          <w:color w:val="000000"/>
          <w:sz w:val="23"/>
          <w:szCs w:val="23"/>
        </w:rPr>
        <w:t>регламента.</w:t>
      </w:r>
    </w:p>
    <w:p w:rsidR="003B03D8" w:rsidRPr="003B03D8" w:rsidRDefault="003B03D8" w:rsidP="003B03D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Pr="003B03D8">
        <w:rPr>
          <w:rFonts w:ascii="yandex-sans" w:hAnsi="yandex-sans"/>
          <w:color w:val="000000"/>
          <w:sz w:val="23"/>
          <w:szCs w:val="23"/>
        </w:rPr>
        <w:t>4.19 Должностные лица администрации принимают меры к прекращению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B03D8">
        <w:rPr>
          <w:rFonts w:ascii="yandex-sans" w:hAnsi="yandex-sans"/>
          <w:color w:val="000000"/>
          <w:sz w:val="23"/>
          <w:szCs w:val="23"/>
        </w:rPr>
        <w:t>допущенных нарушений, устраняют причины и условия, способствующие совершению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B03D8">
        <w:rPr>
          <w:rFonts w:ascii="yandex-sans" w:hAnsi="yandex-sans"/>
          <w:color w:val="000000"/>
          <w:sz w:val="23"/>
          <w:szCs w:val="23"/>
        </w:rPr>
        <w:t>нарушений.</w:t>
      </w:r>
    </w:p>
    <w:p w:rsidR="003B03D8" w:rsidRDefault="003B03D8" w:rsidP="003B03D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Pr="003B03D8">
        <w:rPr>
          <w:rFonts w:ascii="yandex-sans" w:hAnsi="yandex-sans"/>
          <w:color w:val="000000"/>
          <w:sz w:val="23"/>
          <w:szCs w:val="23"/>
        </w:rPr>
        <w:t>4.2 Информация о результатах рассмотрения замечаний и предложений граждан, их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B03D8">
        <w:rPr>
          <w:rFonts w:ascii="yandex-sans" w:hAnsi="yandex-sans"/>
          <w:color w:val="000000"/>
          <w:sz w:val="23"/>
          <w:szCs w:val="23"/>
        </w:rPr>
        <w:t>объединений и организаций доводится до сведения лиц, направивших эти замечания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B03D8">
        <w:rPr>
          <w:rFonts w:ascii="yandex-sans" w:hAnsi="yandex-sans"/>
          <w:color w:val="000000"/>
          <w:sz w:val="23"/>
          <w:szCs w:val="23"/>
        </w:rPr>
        <w:t xml:space="preserve">предложения в </w:t>
      </w:r>
      <w:proofErr w:type="gramStart"/>
      <w:r w:rsidRPr="003B03D8">
        <w:rPr>
          <w:rFonts w:ascii="yandex-sans" w:hAnsi="yandex-sans"/>
          <w:color w:val="000000"/>
          <w:sz w:val="23"/>
          <w:szCs w:val="23"/>
        </w:rPr>
        <w:t>порядке</w:t>
      </w:r>
      <w:proofErr w:type="gramEnd"/>
      <w:r w:rsidRPr="003B03D8">
        <w:rPr>
          <w:rFonts w:ascii="yandex-sans" w:hAnsi="yandex-sans"/>
          <w:color w:val="000000"/>
          <w:sz w:val="23"/>
          <w:szCs w:val="23"/>
        </w:rPr>
        <w:t xml:space="preserve"> установленном Федеральным законом от 2 мая 2006 г. № 59-ФЗ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B03D8">
        <w:rPr>
          <w:rFonts w:ascii="yandex-sans" w:hAnsi="yandex-sans"/>
          <w:color w:val="000000"/>
          <w:sz w:val="23"/>
          <w:szCs w:val="23"/>
        </w:rPr>
        <w:t>«О порядке рассмотрения обращений граждан Российской Федерации».</w:t>
      </w:r>
      <w:r w:rsidR="00881CB3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881CB3" w:rsidRPr="003B03D8" w:rsidRDefault="00881CB3" w:rsidP="003B03D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3B03D8" w:rsidRPr="003B03D8" w:rsidRDefault="003B03D8" w:rsidP="00881CB3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3B03D8">
        <w:rPr>
          <w:rFonts w:ascii="yandex-sans" w:hAnsi="yandex-sans"/>
          <w:b/>
          <w:color w:val="000000"/>
          <w:sz w:val="23"/>
          <w:szCs w:val="23"/>
        </w:rPr>
        <w:t>5</w:t>
      </w:r>
      <w:r w:rsidR="00881CB3" w:rsidRPr="00881CB3">
        <w:rPr>
          <w:rFonts w:ascii="yandex-sans" w:hAnsi="yandex-sans"/>
          <w:b/>
          <w:color w:val="000000"/>
          <w:sz w:val="23"/>
          <w:szCs w:val="23"/>
        </w:rPr>
        <w:t>.</w:t>
      </w:r>
      <w:r w:rsidRPr="003B03D8">
        <w:rPr>
          <w:rFonts w:ascii="yandex-sans" w:hAnsi="yandex-sans"/>
          <w:b/>
          <w:color w:val="000000"/>
          <w:sz w:val="23"/>
          <w:szCs w:val="23"/>
        </w:rPr>
        <w:t xml:space="preserve"> Досудебный (внесудебный) порядок обжалования решений</w:t>
      </w:r>
    </w:p>
    <w:p w:rsidR="003B03D8" w:rsidRDefault="003B03D8" w:rsidP="00881CB3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3B03D8">
        <w:rPr>
          <w:rFonts w:ascii="yandex-sans" w:hAnsi="yandex-sans"/>
          <w:b/>
          <w:color w:val="000000"/>
          <w:sz w:val="23"/>
          <w:szCs w:val="23"/>
        </w:rPr>
        <w:t>и действий (бездействия) Администрации, а также ее должностных лиц</w:t>
      </w:r>
    </w:p>
    <w:p w:rsidR="00881CB3" w:rsidRPr="003B03D8" w:rsidRDefault="00881CB3" w:rsidP="00881CB3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3B03D8" w:rsidRPr="003B03D8" w:rsidRDefault="003B03D8" w:rsidP="00881CB3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3B03D8">
        <w:rPr>
          <w:rFonts w:ascii="yandex-sans" w:hAnsi="yandex-sans"/>
          <w:i/>
          <w:color w:val="000000"/>
          <w:sz w:val="23"/>
          <w:szCs w:val="23"/>
        </w:rPr>
        <w:t xml:space="preserve">Информация для заинтересованных лиц об их праве на </w:t>
      </w:r>
      <w:proofErr w:type="gramStart"/>
      <w:r w:rsidRPr="003B03D8">
        <w:rPr>
          <w:rFonts w:ascii="yandex-sans" w:hAnsi="yandex-sans"/>
          <w:i/>
          <w:color w:val="000000"/>
          <w:sz w:val="23"/>
          <w:szCs w:val="23"/>
        </w:rPr>
        <w:t>досудебное</w:t>
      </w:r>
      <w:proofErr w:type="gramEnd"/>
      <w:r w:rsidRPr="003B03D8">
        <w:rPr>
          <w:rFonts w:ascii="yandex-sans" w:hAnsi="yandex-sans"/>
          <w:i/>
          <w:color w:val="000000"/>
          <w:sz w:val="23"/>
          <w:szCs w:val="23"/>
        </w:rPr>
        <w:t xml:space="preserve"> (внесудебное)</w:t>
      </w:r>
    </w:p>
    <w:p w:rsidR="003B03D8" w:rsidRPr="003B03D8" w:rsidRDefault="003B03D8" w:rsidP="00881CB3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3B03D8">
        <w:rPr>
          <w:rFonts w:ascii="yandex-sans" w:hAnsi="yandex-sans"/>
          <w:i/>
          <w:color w:val="000000"/>
          <w:sz w:val="23"/>
          <w:szCs w:val="23"/>
        </w:rPr>
        <w:t>обжалование действий (бездействия) и (или) решений, принятых (осуществленных) в ходе</w:t>
      </w:r>
    </w:p>
    <w:p w:rsidR="003B03D8" w:rsidRDefault="003B03D8" w:rsidP="00881CB3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3B03D8">
        <w:rPr>
          <w:rFonts w:ascii="yandex-sans" w:hAnsi="yandex-sans"/>
          <w:i/>
          <w:color w:val="000000"/>
          <w:sz w:val="23"/>
          <w:szCs w:val="23"/>
        </w:rPr>
        <w:t>предоставления муниципальной услуги (далее - жалоба);</w:t>
      </w:r>
    </w:p>
    <w:p w:rsidR="00257390" w:rsidRPr="003B03D8" w:rsidRDefault="00257390" w:rsidP="00881CB3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</w:p>
    <w:p w:rsidR="003B03D8" w:rsidRPr="003B03D8" w:rsidRDefault="00257390" w:rsidP="00257390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5.1 Заявитель имеет право подать жалобу на решения и (или) действия (бездействие)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Администрации, ее должностных лиц, либо муниципальных служащих при предоставлении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муниципальной услуги, в том числе в досудебном (внесудебном) порядке.</w:t>
      </w:r>
    </w:p>
    <w:p w:rsidR="003B03D8" w:rsidRPr="003B03D8" w:rsidRDefault="00257390" w:rsidP="00257390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Заявитель может обратиться с жалобой, в том числе в случаях, предусмотренных</w:t>
      </w:r>
      <w:r>
        <w:rPr>
          <w:rFonts w:ascii="yandex-sans" w:hAnsi="yandex-sans"/>
          <w:color w:val="000000"/>
          <w:sz w:val="23"/>
          <w:szCs w:val="23"/>
        </w:rPr>
        <w:t xml:space="preserve">  с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татьей 11.1 Федерального закона от 27 июля 2010 г. № 210-ФЗ «Об организации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предоставления государственных и муниципальных услуг».</w:t>
      </w:r>
    </w:p>
    <w:p w:rsidR="003B03D8" w:rsidRPr="003B03D8" w:rsidRDefault="00257390" w:rsidP="00257390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5.2 Информация, касающаяся досудебного (внесудебного) порядка обжалования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решений и действий (бездействия) Администрации и (или) должностных лиц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Администрации, либо муниципальных служащих, размещается на Едином портале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государственных и муниципальных услуг (функций), Портале государственных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муниципальных услуг (функций) Республики Марий Эл, а также на официальном сайте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Администрации, информационном стенде в Администрации.</w:t>
      </w:r>
    </w:p>
    <w:p w:rsidR="003B03D8" w:rsidRPr="003B03D8" w:rsidRDefault="00257390" w:rsidP="00257390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5.3 Жалоба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на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решения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действия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(бездействие)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Администрации,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а также ее должностных лиц либо муниципальных служащих подается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в Администрацию заявителем в письменной форме на бумажном носителе, в электронной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форме в Администрацию.</w:t>
      </w:r>
    </w:p>
    <w:p w:rsidR="003B03D8" w:rsidRPr="003B03D8" w:rsidRDefault="00257390" w:rsidP="00257390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5.4 Жалобы на решения и действия (бездействие) Главы администрации, подаются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3B03D8" w:rsidRPr="003B03D8">
        <w:rPr>
          <w:rFonts w:ascii="yandex-sans" w:hAnsi="yandex-sans"/>
          <w:color w:val="000000"/>
          <w:sz w:val="23"/>
          <w:szCs w:val="23"/>
        </w:rPr>
        <w:t>в вышестоящий орган и рассматриваются непосредственно Главой поселения.</w:t>
      </w:r>
    </w:p>
    <w:p w:rsidR="00F94CCD" w:rsidRDefault="00F94CCD" w:rsidP="00F94CCD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proofErr w:type="gramStart"/>
      <w:r w:rsidRPr="00F94CCD">
        <w:rPr>
          <w:rFonts w:ascii="yandex-sans" w:hAnsi="yandex-sans"/>
          <w:color w:val="000000"/>
          <w:sz w:val="23"/>
          <w:szCs w:val="23"/>
        </w:rPr>
        <w:t>5.5 Жалоба на решения и (или) действия (бездействие) Администрации ее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должностных лиц либо муниципальных служащих при осуществлении в отношении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юридических лиц и индивидуальных предпринимателей, являющихся субъектами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градостроительных отношений, может быть подана такими лицами в порядке,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установленном статьей 11.2 Федерального закона от 27 июля 2010 г. № 210-ФЗ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«Об организации предоставления государственных и муниципальных услуг», либо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порядке, установленном антимонопольным законодательством Российской</w:t>
      </w:r>
      <w:proofErr w:type="gramEnd"/>
      <w:r w:rsidRPr="00F94CCD">
        <w:rPr>
          <w:rFonts w:ascii="yandex-sans" w:hAnsi="yandex-sans"/>
          <w:color w:val="000000"/>
          <w:sz w:val="23"/>
          <w:szCs w:val="23"/>
        </w:rPr>
        <w:t xml:space="preserve"> Федерации,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антимонопольный орган.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F94CCD" w:rsidRPr="00F94CCD" w:rsidRDefault="00F94CCD" w:rsidP="00F94CCD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F94CCD">
        <w:rPr>
          <w:rFonts w:ascii="yandex-sans" w:hAnsi="yandex-sans"/>
          <w:i/>
          <w:color w:val="000000"/>
          <w:sz w:val="23"/>
          <w:szCs w:val="23"/>
        </w:rPr>
        <w:t xml:space="preserve">Способы информирования заявителей о порядке подачи и рассмотрения жалобы, </w:t>
      </w:r>
      <w:proofErr w:type="gramStart"/>
      <w:r w:rsidRPr="00F94CCD">
        <w:rPr>
          <w:rFonts w:ascii="yandex-sans" w:hAnsi="yandex-sans"/>
          <w:i/>
          <w:color w:val="000000"/>
          <w:sz w:val="23"/>
          <w:szCs w:val="23"/>
        </w:rPr>
        <w:t>в</w:t>
      </w:r>
      <w:proofErr w:type="gramEnd"/>
    </w:p>
    <w:p w:rsidR="00F94CCD" w:rsidRPr="00F94CCD" w:rsidRDefault="00F94CCD" w:rsidP="00F94CCD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F94CCD">
        <w:rPr>
          <w:rFonts w:ascii="yandex-sans" w:hAnsi="yandex-sans"/>
          <w:i/>
          <w:color w:val="000000"/>
          <w:sz w:val="23"/>
          <w:szCs w:val="23"/>
        </w:rPr>
        <w:t>том числе с использованием Единого портала государственных и муниципальных услуг</w:t>
      </w:r>
    </w:p>
    <w:p w:rsidR="00F94CCD" w:rsidRDefault="00F94CCD" w:rsidP="00F94CCD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F94CCD">
        <w:rPr>
          <w:rFonts w:ascii="yandex-sans" w:hAnsi="yandex-sans"/>
          <w:i/>
          <w:color w:val="000000"/>
          <w:sz w:val="23"/>
          <w:szCs w:val="23"/>
        </w:rPr>
        <w:t>(функций);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</w:t>
      </w:r>
      <w:proofErr w:type="gramStart"/>
      <w:r w:rsidRPr="00F94CCD">
        <w:rPr>
          <w:rFonts w:ascii="yandex-sans" w:hAnsi="yandex-sans"/>
          <w:color w:val="000000"/>
          <w:sz w:val="23"/>
          <w:szCs w:val="23"/>
        </w:rPr>
        <w:t>5.6 Информация о порядке подачи и рассмотрения жалобы размещается на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информационных стендах в местах предоставления муниципальной услуги, на официальном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сайте Администрации, на Едином портале государственных и муниципальных услуг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lastRenderedPageBreak/>
        <w:t>(функций), Портале государственных и муниципальных услуг (функций) Республики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Марий Эл, а также может быть сообщена заявителю в уст</w:t>
      </w:r>
      <w:r>
        <w:rPr>
          <w:rFonts w:ascii="yandex-sans" w:hAnsi="yandex-sans"/>
          <w:color w:val="000000"/>
          <w:sz w:val="23"/>
          <w:szCs w:val="23"/>
        </w:rPr>
        <w:t>ной и (или) в письменной форме.</w:t>
      </w:r>
      <w:proofErr w:type="gramEnd"/>
    </w:p>
    <w:p w:rsidR="00F94CCD" w:rsidRPr="00F94CCD" w:rsidRDefault="00F94CCD" w:rsidP="00F94CCD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F94CCD" w:rsidRPr="00F94CCD" w:rsidRDefault="00F94CCD" w:rsidP="00F94CCD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F94CCD">
        <w:rPr>
          <w:rFonts w:ascii="yandex-sans" w:hAnsi="yandex-sans"/>
          <w:i/>
          <w:color w:val="000000"/>
          <w:sz w:val="23"/>
          <w:szCs w:val="23"/>
        </w:rPr>
        <w:t xml:space="preserve">Перечень нормативных правовых актов, регулирующих порядок </w:t>
      </w:r>
      <w:proofErr w:type="gramStart"/>
      <w:r w:rsidRPr="00F94CCD">
        <w:rPr>
          <w:rFonts w:ascii="yandex-sans" w:hAnsi="yandex-sans"/>
          <w:i/>
          <w:color w:val="000000"/>
          <w:sz w:val="23"/>
          <w:szCs w:val="23"/>
        </w:rPr>
        <w:t>досудебного</w:t>
      </w:r>
      <w:proofErr w:type="gramEnd"/>
    </w:p>
    <w:p w:rsidR="00F94CCD" w:rsidRPr="00F94CCD" w:rsidRDefault="00F94CCD" w:rsidP="00F94CCD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F94CCD">
        <w:rPr>
          <w:rFonts w:ascii="yandex-sans" w:hAnsi="yandex-sans"/>
          <w:i/>
          <w:color w:val="000000"/>
          <w:sz w:val="23"/>
          <w:szCs w:val="23"/>
        </w:rPr>
        <w:t>(внесудебного) обжалования решений и действий (бездействия) органа, предоставляющего</w:t>
      </w:r>
    </w:p>
    <w:p w:rsidR="00F94CCD" w:rsidRDefault="00F94CCD" w:rsidP="00F94CCD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  <w:r w:rsidRPr="00F94CCD">
        <w:rPr>
          <w:rFonts w:ascii="yandex-sans" w:hAnsi="yandex-sans"/>
          <w:i/>
          <w:color w:val="000000"/>
          <w:sz w:val="23"/>
          <w:szCs w:val="23"/>
        </w:rPr>
        <w:t>муниципальную услугу, а также его должностных лиц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center"/>
        <w:rPr>
          <w:rFonts w:ascii="yandex-sans" w:hAnsi="yandex-sans"/>
          <w:i/>
          <w:color w:val="000000"/>
          <w:sz w:val="23"/>
          <w:szCs w:val="23"/>
        </w:rPr>
      </w:pPr>
    </w:p>
    <w:p w:rsidR="00F94CCD" w:rsidRPr="00F94CCD" w:rsidRDefault="00F94CCD" w:rsidP="00F94CCD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proofErr w:type="gramStart"/>
      <w:r w:rsidRPr="00F94CCD">
        <w:rPr>
          <w:rFonts w:ascii="yandex-sans" w:hAnsi="yandex-sans"/>
          <w:color w:val="000000"/>
          <w:sz w:val="23"/>
          <w:szCs w:val="23"/>
        </w:rPr>
        <w:t>5.7 Порядок досудебного (внесудебного) обжалования решений и действий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(бездействия) Администрации, а также ее должностных лиц регулируется Федеральным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законом и постановлением Администрации от 30 декабря 2019 года №255 «О порядке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 xml:space="preserve">подачи и рассмотрения жалоб на решения и действия (бездействие) </w:t>
      </w:r>
      <w:r>
        <w:rPr>
          <w:rFonts w:ascii="yandex-sans" w:hAnsi="yandex-sans"/>
          <w:color w:val="000000"/>
          <w:sz w:val="23"/>
          <w:szCs w:val="23"/>
        </w:rPr>
        <w:t xml:space="preserve">Красногорской городской </w:t>
      </w:r>
      <w:r w:rsidRPr="00F94CCD">
        <w:rPr>
          <w:rFonts w:ascii="yandex-sans" w:hAnsi="yandex-sans"/>
          <w:color w:val="000000"/>
          <w:sz w:val="23"/>
          <w:szCs w:val="23"/>
        </w:rPr>
        <w:t xml:space="preserve">администрации и её должностных лиц, муниципальных служащих </w:t>
      </w:r>
      <w:r>
        <w:rPr>
          <w:rFonts w:ascii="yandex-sans" w:hAnsi="yandex-sans"/>
          <w:color w:val="000000"/>
          <w:sz w:val="23"/>
          <w:szCs w:val="23"/>
        </w:rPr>
        <w:t xml:space="preserve">Красногорской городской </w:t>
      </w:r>
      <w:r w:rsidRPr="00F94CCD">
        <w:rPr>
          <w:rFonts w:ascii="yandex-sans" w:hAnsi="yandex-sans"/>
          <w:color w:val="000000"/>
          <w:sz w:val="23"/>
          <w:szCs w:val="23"/>
        </w:rPr>
        <w:t>администрации при предоставлении муниципальных услуг».</w:t>
      </w:r>
      <w:proofErr w:type="gramEnd"/>
    </w:p>
    <w:p w:rsidR="00F94CCD" w:rsidRPr="00F94CCD" w:rsidRDefault="00F94CCD" w:rsidP="00F94CCD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Pr="00F94CCD">
        <w:rPr>
          <w:rFonts w:ascii="yandex-sans" w:hAnsi="yandex-sans"/>
          <w:color w:val="000000"/>
          <w:sz w:val="23"/>
          <w:szCs w:val="23"/>
        </w:rPr>
        <w:t>5.8 Информация, указанная в разделе V настоящего Административного регламента,</w:t>
      </w:r>
      <w:r>
        <w:rPr>
          <w:rFonts w:ascii="yandex-sans" w:hAnsi="yandex-sans"/>
          <w:color w:val="000000"/>
          <w:sz w:val="23"/>
          <w:szCs w:val="23"/>
        </w:rPr>
        <w:t xml:space="preserve"> п</w:t>
      </w:r>
      <w:r w:rsidRPr="00F94CCD">
        <w:rPr>
          <w:rFonts w:ascii="yandex-sans" w:hAnsi="yandex-sans"/>
          <w:color w:val="000000"/>
          <w:sz w:val="23"/>
          <w:szCs w:val="23"/>
        </w:rPr>
        <w:t>одлежит обязательному размещению на Едином портале государственных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муниципальных услуг (функций), Портале государственных и муниципальных услуг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(функций) Республики Марий Эл, а также на официальном сайте Администрации,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информационном стенде Администрации.</w:t>
      </w: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Default="00F94CCD" w:rsidP="00F94C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CD" w:rsidRPr="00F94CCD" w:rsidRDefault="00F94CCD" w:rsidP="00F94CCD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ПРИЛОЖЕНИЕ № 1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к административному регламенту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 xml:space="preserve">предоставления </w:t>
      </w:r>
      <w:proofErr w:type="gramStart"/>
      <w:r w:rsidRPr="00F94CCD">
        <w:rPr>
          <w:rFonts w:ascii="yandex-sans" w:hAnsi="yandex-sans"/>
          <w:color w:val="000000"/>
          <w:sz w:val="23"/>
          <w:szCs w:val="23"/>
        </w:rPr>
        <w:t>муниципальной</w:t>
      </w:r>
      <w:proofErr w:type="gramEnd"/>
    </w:p>
    <w:p w:rsidR="00F94CCD" w:rsidRPr="00F94CCD" w:rsidRDefault="00F94CCD" w:rsidP="00F94CCD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услуги «Предоставление разрешения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на условно разрешенный вид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использования земельного участка»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В Комиссию по подготовке проекта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Правил землепользования и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застройки ___________________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сельского (городского) поселения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________________________________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________________________________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________________________________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________________________________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________________________________</w:t>
      </w:r>
    </w:p>
    <w:p w:rsidR="00F94CCD" w:rsidRDefault="00F94CCD" w:rsidP="00F94CCD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заявление.</w:t>
      </w:r>
    </w:p>
    <w:p w:rsidR="00F94CCD" w:rsidRDefault="00F94CCD" w:rsidP="00F94CCD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</w:p>
    <w:p w:rsidR="00F94CCD" w:rsidRPr="00F94CCD" w:rsidRDefault="00F94CCD" w:rsidP="00F94CCD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</w:p>
    <w:p w:rsidR="00F94CCD" w:rsidRPr="00F94CCD" w:rsidRDefault="00F94CCD" w:rsidP="00F94CCD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На основании статьи 39 Градостроительного кодекса Российской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Федерации прошу предоставить разрешение на условно разрешенный вид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использования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земельного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участка,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расположенного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по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адресу:__________________________________________________________</w:t>
      </w:r>
      <w:r w:rsidR="005F69C9"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_______________________________________________________________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CCD">
        <w:rPr>
          <w:rFonts w:ascii="yandex-sans" w:hAnsi="yandex-sans"/>
          <w:color w:val="000000"/>
          <w:sz w:val="23"/>
          <w:szCs w:val="23"/>
        </w:rPr>
        <w:t>площадью__________м</w:t>
      </w:r>
      <w:proofErr w:type="gramStart"/>
      <w:r w:rsidRPr="00F94CCD">
        <w:rPr>
          <w:rFonts w:ascii="yandex-sans" w:hAnsi="yandex-sans"/>
          <w:color w:val="000000"/>
          <w:sz w:val="23"/>
          <w:szCs w:val="23"/>
        </w:rPr>
        <w:t>2</w:t>
      </w:r>
      <w:proofErr w:type="gramEnd"/>
      <w:r w:rsidRPr="00F94CCD">
        <w:rPr>
          <w:rFonts w:ascii="yandex-sans" w:hAnsi="yandex-sans"/>
          <w:color w:val="000000"/>
          <w:sz w:val="23"/>
          <w:szCs w:val="23"/>
        </w:rPr>
        <w:t xml:space="preserve"> с кадастровым </w:t>
      </w:r>
      <w:proofErr w:type="spellStart"/>
      <w:r w:rsidRPr="00F94CCD">
        <w:rPr>
          <w:rFonts w:ascii="yandex-sans" w:hAnsi="yandex-sans"/>
          <w:color w:val="000000"/>
          <w:sz w:val="23"/>
          <w:szCs w:val="23"/>
        </w:rPr>
        <w:t>номером______________________</w:t>
      </w:r>
      <w:proofErr w:type="spellEnd"/>
      <w:r w:rsidRPr="00F94CCD">
        <w:rPr>
          <w:rFonts w:ascii="yandex-sans" w:hAnsi="yandex-sans"/>
          <w:color w:val="000000"/>
          <w:sz w:val="23"/>
          <w:szCs w:val="23"/>
        </w:rPr>
        <w:t>,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с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существующего вида ____________________________________________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на условно разрешенный вид_______________________________________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________________________________________________________________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при строительстве (реконструкции)__________________________________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(указывается наименование объекта капитального строительства)</w:t>
      </w:r>
    </w:p>
    <w:p w:rsidR="00F94CCD" w:rsidRPr="00F94CCD" w:rsidRDefault="00F94CCD" w:rsidP="00F94CCD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____________________________________________________________________</w:t>
      </w:r>
    </w:p>
    <w:p w:rsidR="005F69C9" w:rsidRDefault="00F94CCD" w:rsidP="005F69C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F94CCD">
        <w:rPr>
          <w:rFonts w:ascii="yandex-sans" w:hAnsi="yandex-sans"/>
          <w:color w:val="000000"/>
          <w:sz w:val="23"/>
          <w:szCs w:val="23"/>
        </w:rPr>
        <w:t>Приложение:</w:t>
      </w:r>
      <w:r w:rsidR="005F69C9" w:rsidRPr="005F69C9">
        <w:rPr>
          <w:rFonts w:ascii="yandex-sans" w:hAnsi="yandex-sans"/>
          <w:color w:val="000000"/>
          <w:sz w:val="23"/>
          <w:szCs w:val="23"/>
        </w:rPr>
        <w:t xml:space="preserve"> </w:t>
      </w:r>
      <w:r w:rsidR="005F69C9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9C9" w:rsidRPr="005F69C9" w:rsidRDefault="005F69C9" w:rsidP="005F69C9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5F69C9">
        <w:rPr>
          <w:rFonts w:ascii="yandex-sans" w:hAnsi="yandex-sans"/>
          <w:color w:val="000000"/>
          <w:sz w:val="23"/>
          <w:szCs w:val="23"/>
        </w:rPr>
        <w:t>(дата)</w:t>
      </w: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</w:t>
      </w:r>
      <w:r w:rsidRPr="005F69C9">
        <w:rPr>
          <w:rFonts w:ascii="yandex-sans" w:hAnsi="yandex-sans"/>
          <w:color w:val="000000"/>
          <w:sz w:val="23"/>
          <w:szCs w:val="23"/>
        </w:rPr>
        <w:t xml:space="preserve">(подпись) </w:t>
      </w:r>
      <w:r>
        <w:rPr>
          <w:rFonts w:ascii="yandex-sans" w:hAnsi="yandex-sans"/>
          <w:color w:val="000000"/>
          <w:sz w:val="23"/>
          <w:szCs w:val="23"/>
        </w:rPr>
        <w:t xml:space="preserve">                      </w:t>
      </w:r>
      <w:r w:rsidRPr="005F69C9">
        <w:rPr>
          <w:rFonts w:ascii="yandex-sans" w:hAnsi="yandex-sans"/>
          <w:color w:val="000000"/>
          <w:sz w:val="23"/>
          <w:szCs w:val="23"/>
        </w:rPr>
        <w:t>(расшифровка подписи)</w:t>
      </w:r>
    </w:p>
    <w:p w:rsidR="00F94CCD" w:rsidRPr="00F94CCD" w:rsidRDefault="00F94CCD" w:rsidP="005F69C9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FB2A07" w:rsidRDefault="00FB2A07" w:rsidP="00230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9C9" w:rsidRDefault="005F69C9" w:rsidP="00230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9C9" w:rsidRDefault="005F69C9" w:rsidP="00230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9C9" w:rsidRDefault="005F69C9" w:rsidP="00230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9C9" w:rsidRDefault="005F69C9" w:rsidP="00230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9C9" w:rsidRDefault="005F69C9" w:rsidP="00230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9C9" w:rsidRDefault="005F69C9" w:rsidP="00230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9C9" w:rsidRDefault="005F69C9" w:rsidP="00230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9C9" w:rsidRDefault="005F69C9" w:rsidP="00230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9C9" w:rsidRDefault="005F69C9" w:rsidP="00230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9C9" w:rsidRDefault="005F69C9" w:rsidP="00230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9C9" w:rsidRDefault="005F69C9" w:rsidP="00230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F3C" w:rsidRDefault="006B5F3C" w:rsidP="00D00A57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</w:tblGrid>
      <w:tr w:rsidR="00827087" w:rsidRPr="000F4B3E" w:rsidTr="00363445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27087" w:rsidRPr="000F4B3E" w:rsidRDefault="00827087" w:rsidP="00827087">
            <w:pPr>
              <w:widowControl w:val="0"/>
              <w:tabs>
                <w:tab w:val="left" w:pos="567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B3E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CA0FF8" w:rsidRPr="000F4B3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27087" w:rsidRPr="00917734" w:rsidRDefault="00827087" w:rsidP="000F4B3E">
            <w:pPr>
              <w:pStyle w:val="a6"/>
              <w:spacing w:after="0"/>
              <w:ind w:left="-108" w:right="-187"/>
              <w:jc w:val="center"/>
              <w:rPr>
                <w:b/>
                <w:sz w:val="24"/>
                <w:szCs w:val="24"/>
              </w:rPr>
            </w:pPr>
            <w:r w:rsidRPr="00917734">
              <w:rPr>
                <w:sz w:val="24"/>
                <w:szCs w:val="24"/>
              </w:rPr>
              <w:t xml:space="preserve">к административному регламенту </w:t>
            </w:r>
            <w:r w:rsidRPr="00917734">
              <w:rPr>
                <w:noProof/>
                <w:sz w:val="24"/>
                <w:szCs w:val="24"/>
              </w:rPr>
              <w:t xml:space="preserve">предоставления муниципальной услуги </w:t>
            </w:r>
            <w:r w:rsidRPr="00917734">
              <w:rPr>
                <w:sz w:val="24"/>
                <w:szCs w:val="24"/>
              </w:rPr>
              <w:t xml:space="preserve">«Предоставление разрешения на </w:t>
            </w:r>
            <w:r w:rsidR="000F4B3E" w:rsidRPr="00917734">
              <w:rPr>
                <w:sz w:val="24"/>
                <w:szCs w:val="24"/>
              </w:rPr>
              <w:t>условно разрешенный вид использования земельного участка</w:t>
            </w:r>
            <w:r w:rsidRPr="00917734">
              <w:rPr>
                <w:sz w:val="24"/>
                <w:szCs w:val="24"/>
              </w:rPr>
              <w:t>»</w:t>
            </w:r>
          </w:p>
        </w:tc>
      </w:tr>
    </w:tbl>
    <w:p w:rsidR="000F4B3E" w:rsidRPr="000F4B3E" w:rsidRDefault="000F4B3E" w:rsidP="00327732">
      <w:pPr>
        <w:pStyle w:val="a6"/>
        <w:spacing w:after="0"/>
        <w:ind w:right="-187"/>
        <w:jc w:val="center"/>
        <w:rPr>
          <w:b/>
          <w:sz w:val="24"/>
          <w:szCs w:val="24"/>
        </w:rPr>
      </w:pPr>
    </w:p>
    <w:p w:rsidR="00327732" w:rsidRPr="006C6786" w:rsidRDefault="00327732" w:rsidP="00327732">
      <w:pPr>
        <w:pStyle w:val="a6"/>
        <w:spacing w:after="0"/>
        <w:ind w:right="-187"/>
        <w:jc w:val="center"/>
        <w:rPr>
          <w:b/>
          <w:sz w:val="24"/>
          <w:szCs w:val="24"/>
        </w:rPr>
      </w:pPr>
      <w:r w:rsidRPr="006C6786">
        <w:rPr>
          <w:b/>
          <w:sz w:val="24"/>
          <w:szCs w:val="24"/>
        </w:rPr>
        <w:t>Блок-схема</w:t>
      </w:r>
    </w:p>
    <w:p w:rsidR="00327732" w:rsidRPr="006C6786" w:rsidRDefault="00327732" w:rsidP="00582C00">
      <w:pPr>
        <w:tabs>
          <w:tab w:val="left" w:pos="9354"/>
        </w:tabs>
        <w:spacing w:after="0" w:line="240" w:lineRule="auto"/>
        <w:ind w:right="-18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6C6786">
        <w:rPr>
          <w:rFonts w:ascii="Times New Roman" w:hAnsi="Times New Roman"/>
          <w:b/>
          <w:noProof/>
          <w:sz w:val="24"/>
          <w:szCs w:val="24"/>
        </w:rPr>
        <w:t xml:space="preserve">предоставления муниципальной услуги </w:t>
      </w:r>
      <w:r w:rsidRPr="006C6786">
        <w:rPr>
          <w:rFonts w:ascii="Times New Roman" w:hAnsi="Times New Roman"/>
          <w:b/>
          <w:noProof/>
          <w:sz w:val="24"/>
          <w:szCs w:val="24"/>
        </w:rPr>
        <w:br/>
      </w:r>
      <w:r w:rsidRPr="006C6786">
        <w:rPr>
          <w:rFonts w:ascii="Times New Roman" w:hAnsi="Times New Roman"/>
          <w:b/>
          <w:sz w:val="24"/>
          <w:szCs w:val="24"/>
        </w:rPr>
        <w:t xml:space="preserve">«Предоставление разрешения на </w:t>
      </w:r>
      <w:r w:rsidR="000F4B3E" w:rsidRPr="006C6786">
        <w:rPr>
          <w:rFonts w:ascii="Times New Roman" w:hAnsi="Times New Roman"/>
          <w:b/>
          <w:sz w:val="24"/>
          <w:szCs w:val="24"/>
        </w:rPr>
        <w:t>условно разрешенный вид использования земельного участка</w:t>
      </w:r>
      <w:r w:rsidRPr="006C6786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602" w:type="dxa"/>
        <w:tblInd w:w="93" w:type="dxa"/>
        <w:tblLook w:val="0000"/>
      </w:tblPr>
      <w:tblGrid>
        <w:gridCol w:w="960"/>
        <w:gridCol w:w="495"/>
        <w:gridCol w:w="465"/>
        <w:gridCol w:w="75"/>
        <w:gridCol w:w="1105"/>
        <w:gridCol w:w="286"/>
        <w:gridCol w:w="724"/>
        <w:gridCol w:w="302"/>
        <w:gridCol w:w="390"/>
        <w:gridCol w:w="8"/>
        <w:gridCol w:w="960"/>
        <w:gridCol w:w="960"/>
        <w:gridCol w:w="233"/>
        <w:gridCol w:w="243"/>
        <w:gridCol w:w="1289"/>
        <w:gridCol w:w="1107"/>
      </w:tblGrid>
      <w:tr w:rsidR="00327732" w:rsidRPr="006C6786" w:rsidTr="00582C00">
        <w:trPr>
          <w:trHeight w:val="330"/>
        </w:trPr>
        <w:tc>
          <w:tcPr>
            <w:tcW w:w="960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732" w:rsidRPr="006C6786" w:rsidRDefault="00327732" w:rsidP="00FC207F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86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заявления </w:t>
            </w:r>
          </w:p>
          <w:p w:rsidR="00327732" w:rsidRPr="006C6786" w:rsidRDefault="00327732" w:rsidP="00FC207F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86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предоставление разрешения на </w:t>
            </w:r>
            <w:r w:rsidR="000F4B3E" w:rsidRPr="006C6786">
              <w:rPr>
                <w:rFonts w:ascii="Times New Roman" w:hAnsi="Times New Roman"/>
                <w:sz w:val="24"/>
                <w:szCs w:val="24"/>
              </w:rPr>
              <w:t xml:space="preserve"> условно разрешенный вид использования земельного участка</w:t>
            </w:r>
          </w:p>
        </w:tc>
      </w:tr>
      <w:tr w:rsidR="00327732" w:rsidRPr="006C6786" w:rsidTr="00582C00">
        <w:trPr>
          <w:trHeight w:val="537"/>
        </w:trPr>
        <w:tc>
          <w:tcPr>
            <w:tcW w:w="0" w:type="auto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32" w:rsidRPr="006C6786" w:rsidTr="00582C00">
        <w:trPr>
          <w:trHeight w:val="322"/>
        </w:trPr>
        <w:tc>
          <w:tcPr>
            <w:tcW w:w="0" w:type="auto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32" w:rsidRPr="006C6786" w:rsidTr="00582C00">
        <w:trPr>
          <w:trHeight w:val="255"/>
        </w:trPr>
        <w:tc>
          <w:tcPr>
            <w:tcW w:w="960" w:type="dxa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7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3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4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32" w:rsidRPr="006C6786" w:rsidTr="00582C00">
        <w:trPr>
          <w:trHeight w:val="537"/>
        </w:trPr>
        <w:tc>
          <w:tcPr>
            <w:tcW w:w="960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732" w:rsidRPr="006C6786" w:rsidRDefault="00327732" w:rsidP="00FC20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86">
              <w:rPr>
                <w:rFonts w:ascii="Times New Roman" w:hAnsi="Times New Roman"/>
                <w:sz w:val="24"/>
                <w:szCs w:val="24"/>
              </w:rPr>
              <w:t>Специалист Администрации, ответственный за предоставление муниципальной услуги, проводит проверку наличия документов, прилагаемых к заявлению</w:t>
            </w:r>
          </w:p>
        </w:tc>
      </w:tr>
      <w:tr w:rsidR="00327732" w:rsidRPr="006C6786" w:rsidTr="00582C00">
        <w:trPr>
          <w:trHeight w:val="322"/>
        </w:trPr>
        <w:tc>
          <w:tcPr>
            <w:tcW w:w="0" w:type="auto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32" w:rsidRPr="006C6786" w:rsidTr="00582C00">
        <w:trPr>
          <w:trHeight w:val="255"/>
        </w:trPr>
        <w:tc>
          <w:tcPr>
            <w:tcW w:w="960" w:type="dxa"/>
            <w:noWrap/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7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7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7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7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4"/>
            <w:noWrap/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32" w:rsidRPr="006C6786" w:rsidTr="00582C00">
        <w:trPr>
          <w:trHeight w:val="255"/>
        </w:trPr>
        <w:tc>
          <w:tcPr>
            <w:tcW w:w="960" w:type="dxa"/>
            <w:noWrap/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7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6" w:type="dxa"/>
            <w:noWrap/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4"/>
            <w:noWrap/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7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4"/>
            <w:noWrap/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32" w:rsidRPr="006C6786" w:rsidTr="00582C00">
        <w:trPr>
          <w:trHeight w:val="255"/>
        </w:trPr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7732" w:rsidRPr="006C6786" w:rsidRDefault="00327732" w:rsidP="00FC20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86">
              <w:rPr>
                <w:rFonts w:ascii="Times New Roman" w:hAnsi="Times New Roman"/>
                <w:sz w:val="24"/>
                <w:szCs w:val="24"/>
              </w:rPr>
              <w:t>при наличии всех документов:</w:t>
            </w:r>
          </w:p>
        </w:tc>
        <w:tc>
          <w:tcPr>
            <w:tcW w:w="286" w:type="dxa"/>
            <w:noWrap/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4"/>
            <w:noWrap/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7732" w:rsidRPr="006C6786" w:rsidRDefault="00327732" w:rsidP="00FC20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86">
              <w:rPr>
                <w:rFonts w:ascii="Times New Roman" w:hAnsi="Times New Roman"/>
                <w:sz w:val="24"/>
                <w:szCs w:val="24"/>
              </w:rPr>
              <w:t>при наличии не всех документов:</w:t>
            </w:r>
          </w:p>
        </w:tc>
      </w:tr>
      <w:tr w:rsidR="00327732" w:rsidRPr="006C6786" w:rsidTr="00582C00">
        <w:trPr>
          <w:trHeight w:val="25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7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4"/>
            <w:tcBorders>
              <w:bottom w:val="single" w:sz="4" w:space="0" w:color="auto"/>
            </w:tcBorders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32" w:rsidRPr="006C6786" w:rsidTr="00582C00">
        <w:trPr>
          <w:trHeight w:val="1104"/>
        </w:trPr>
        <w:tc>
          <w:tcPr>
            <w:tcW w:w="4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32" w:rsidRPr="006C6786" w:rsidRDefault="00327732" w:rsidP="00FC20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86">
              <w:rPr>
                <w:rFonts w:ascii="Times New Roman" w:hAnsi="Times New Roman"/>
                <w:sz w:val="24"/>
                <w:szCs w:val="24"/>
              </w:rPr>
              <w:t xml:space="preserve">Направление сообщения о проведении публичных слушаний по вопросу предоставления разрешения </w:t>
            </w:r>
            <w:r w:rsidR="000F4B3E" w:rsidRPr="006C6786">
              <w:rPr>
                <w:rFonts w:ascii="Times New Roman" w:hAnsi="Times New Roman"/>
                <w:sz w:val="24"/>
                <w:szCs w:val="24"/>
              </w:rPr>
              <w:t>на условно разрешенный вид использования земельного участка</w:t>
            </w: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32" w:rsidRPr="006C6786" w:rsidRDefault="00327732" w:rsidP="003277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86">
              <w:rPr>
                <w:rFonts w:ascii="Times New Roman" w:hAnsi="Times New Roman"/>
                <w:sz w:val="24"/>
                <w:szCs w:val="24"/>
              </w:rPr>
              <w:t xml:space="preserve">Формирование и направление межведомственных запросов в органы (организации), участвующие </w:t>
            </w:r>
          </w:p>
          <w:p w:rsidR="00327732" w:rsidRPr="006C6786" w:rsidRDefault="00327732" w:rsidP="000F4B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86">
              <w:rPr>
                <w:rFonts w:ascii="Times New Roman" w:hAnsi="Times New Roman"/>
                <w:sz w:val="24"/>
                <w:szCs w:val="24"/>
              </w:rPr>
              <w:t xml:space="preserve">в предоставлении </w:t>
            </w:r>
            <w:r w:rsidR="000F4B3E" w:rsidRPr="006C678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C678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327732" w:rsidRPr="006C6786" w:rsidTr="00582C00">
        <w:trPr>
          <w:trHeight w:val="25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vAlign w:val="center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32" w:rsidRPr="006C6786" w:rsidTr="00582C00">
        <w:trPr>
          <w:trHeight w:val="442"/>
        </w:trPr>
        <w:tc>
          <w:tcPr>
            <w:tcW w:w="960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732" w:rsidRPr="006C6786" w:rsidRDefault="00327732" w:rsidP="00FC207F">
            <w:pPr>
              <w:pStyle w:val="consplusnormal0"/>
              <w:spacing w:before="0" w:beforeAutospacing="0" w:after="0" w:afterAutospacing="0"/>
              <w:ind w:firstLine="709"/>
              <w:jc w:val="center"/>
            </w:pPr>
            <w:r w:rsidRPr="006C6786">
              <w:t>Проведение публичных слушаний, в порядке установленным градостроительным законодательством</w:t>
            </w:r>
          </w:p>
        </w:tc>
      </w:tr>
      <w:tr w:rsidR="00327732" w:rsidRPr="006C6786" w:rsidTr="00582C00">
        <w:trPr>
          <w:trHeight w:val="322"/>
        </w:trPr>
        <w:tc>
          <w:tcPr>
            <w:tcW w:w="0" w:type="auto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32" w:rsidRPr="006C6786" w:rsidTr="00582C00">
        <w:trPr>
          <w:trHeight w:val="255"/>
        </w:trPr>
        <w:tc>
          <w:tcPr>
            <w:tcW w:w="14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7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bottom w:val="single" w:sz="4" w:space="0" w:color="auto"/>
            </w:tcBorders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7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32" w:rsidRPr="006C6786" w:rsidTr="00582C00">
        <w:trPr>
          <w:trHeight w:val="509"/>
        </w:trPr>
        <w:tc>
          <w:tcPr>
            <w:tcW w:w="96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32" w:rsidRPr="006C6786" w:rsidRDefault="00327732" w:rsidP="00FC207F">
            <w:pPr>
              <w:pStyle w:val="consplusnormal0"/>
              <w:spacing w:before="0" w:beforeAutospacing="0" w:after="0" w:afterAutospacing="0"/>
              <w:ind w:firstLine="709"/>
              <w:jc w:val="center"/>
            </w:pPr>
            <w:r w:rsidRPr="006C6786">
              <w:t xml:space="preserve">Заключение о результатах публичных слушаний по вопросу предоставление разрешения </w:t>
            </w:r>
            <w:r w:rsidR="000F4B3E" w:rsidRPr="006C6786">
              <w:t>на условно разрешенный вид использования земельного участка</w:t>
            </w:r>
          </w:p>
        </w:tc>
      </w:tr>
      <w:tr w:rsidR="00327732" w:rsidRPr="006C6786" w:rsidTr="00582C00">
        <w:trPr>
          <w:trHeight w:val="172"/>
        </w:trPr>
        <w:tc>
          <w:tcPr>
            <w:tcW w:w="14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4" w:space="0" w:color="auto"/>
            </w:tcBorders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tcBorders>
              <w:left w:val="nil"/>
              <w:bottom w:val="single" w:sz="4" w:space="0" w:color="auto"/>
            </w:tcBorders>
          </w:tcPr>
          <w:p w:rsidR="00327732" w:rsidRPr="006C6786" w:rsidRDefault="00327732" w:rsidP="00FC207F">
            <w:pPr>
              <w:widowControl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</w:tr>
      <w:tr w:rsidR="00327732" w:rsidRPr="006C6786" w:rsidTr="00582C00">
        <w:trPr>
          <w:trHeight w:val="527"/>
        </w:trPr>
        <w:tc>
          <w:tcPr>
            <w:tcW w:w="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32" w:rsidRPr="006C6786" w:rsidRDefault="00AD579C" w:rsidP="000F4B3E">
            <w:pPr>
              <w:pStyle w:val="consplusnormal0"/>
              <w:spacing w:before="0" w:beforeAutospacing="0" w:after="0" w:afterAutospacing="0"/>
              <w:ind w:firstLine="709"/>
              <w:jc w:val="center"/>
            </w:pPr>
            <w:r w:rsidRPr="006C6786">
              <w:t>подготовка постановления</w:t>
            </w:r>
            <w:r w:rsidR="00327732" w:rsidRPr="006C6786">
              <w:t xml:space="preserve"> предоставление разрешения </w:t>
            </w:r>
            <w:r w:rsidR="000F4B3E" w:rsidRPr="006C6786">
              <w:t>на</w:t>
            </w:r>
            <w:r w:rsidR="000F4B3E" w:rsidRPr="006C6786">
              <w:rPr>
                <w:b/>
              </w:rPr>
              <w:t xml:space="preserve"> </w:t>
            </w:r>
            <w:r w:rsidR="000F4B3E" w:rsidRPr="006C6786">
              <w:t xml:space="preserve">условно разрешенный вид использования земельного участка </w:t>
            </w:r>
          </w:p>
        </w:tc>
        <w:tc>
          <w:tcPr>
            <w:tcW w:w="4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32" w:rsidRPr="006C6786" w:rsidRDefault="000F4B3E" w:rsidP="00FC2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86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327732" w:rsidRPr="006C6786">
              <w:rPr>
                <w:rFonts w:ascii="Times New Roman" w:hAnsi="Times New Roman"/>
                <w:sz w:val="24"/>
                <w:szCs w:val="24"/>
              </w:rPr>
              <w:t xml:space="preserve"> уведомления об отказе в предоставлении </w:t>
            </w:r>
          </w:p>
          <w:p w:rsidR="00327732" w:rsidRPr="006C6786" w:rsidRDefault="00327732" w:rsidP="00FC2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86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  <w:p w:rsidR="00327732" w:rsidRPr="006C6786" w:rsidRDefault="00327732" w:rsidP="00FC207F">
            <w:pPr>
              <w:pStyle w:val="consplusnormal0"/>
              <w:spacing w:before="0" w:beforeAutospacing="0" w:after="0" w:afterAutospacing="0"/>
              <w:ind w:firstLine="709"/>
              <w:jc w:val="center"/>
            </w:pPr>
          </w:p>
        </w:tc>
      </w:tr>
      <w:tr w:rsidR="00582C00" w:rsidRPr="006C6786" w:rsidTr="00582C00">
        <w:trPr>
          <w:trHeight w:val="255"/>
        </w:trPr>
        <w:tc>
          <w:tcPr>
            <w:tcW w:w="481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00" w:rsidRPr="006C6786" w:rsidRDefault="00582C00" w:rsidP="00FC2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C00" w:rsidRPr="006C6786" w:rsidRDefault="00582C00" w:rsidP="00582C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  <w:bottom w:val="single" w:sz="4" w:space="0" w:color="auto"/>
            </w:tcBorders>
          </w:tcPr>
          <w:p w:rsidR="00582C00" w:rsidRPr="006C6786" w:rsidRDefault="00582C00" w:rsidP="00FC20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32" w:rsidRPr="006C6786" w:rsidTr="00582C00">
        <w:trPr>
          <w:trHeight w:val="569"/>
        </w:trPr>
        <w:tc>
          <w:tcPr>
            <w:tcW w:w="960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32" w:rsidRPr="006C6786" w:rsidRDefault="00327732" w:rsidP="00FC207F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6786">
              <w:rPr>
                <w:rFonts w:ascii="Times New Roman" w:hAnsi="Times New Roman"/>
                <w:sz w:val="24"/>
                <w:szCs w:val="24"/>
                <w:lang w:eastAsia="ar-SA"/>
              </w:rPr>
              <w:t>Специалист направляет заявителю результат муниципальной услуги</w:t>
            </w:r>
          </w:p>
        </w:tc>
      </w:tr>
    </w:tbl>
    <w:p w:rsidR="005E2930" w:rsidRPr="006C6786" w:rsidRDefault="005E2930" w:rsidP="00582C00">
      <w:pPr>
        <w:pStyle w:val="a6"/>
        <w:spacing w:after="0"/>
        <w:ind w:right="-187"/>
        <w:rPr>
          <w:sz w:val="24"/>
          <w:szCs w:val="24"/>
        </w:rPr>
      </w:pPr>
    </w:p>
    <w:sectPr w:rsidR="005E2930" w:rsidRPr="006C6786" w:rsidSect="00582C0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3F45"/>
    <w:multiLevelType w:val="hybridMultilevel"/>
    <w:tmpl w:val="BDDAD4B6"/>
    <w:lvl w:ilvl="0" w:tplc="EDEAF2F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D6467"/>
    <w:multiLevelType w:val="hybridMultilevel"/>
    <w:tmpl w:val="09FA010C"/>
    <w:lvl w:ilvl="0" w:tplc="3800E38C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96E0D"/>
    <w:multiLevelType w:val="multilevel"/>
    <w:tmpl w:val="7D360EA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69D366F"/>
    <w:multiLevelType w:val="hybridMultilevel"/>
    <w:tmpl w:val="2D80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65E7B"/>
    <w:multiLevelType w:val="multilevel"/>
    <w:tmpl w:val="BD7AA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278"/>
    <w:rsid w:val="000171D3"/>
    <w:rsid w:val="00031E47"/>
    <w:rsid w:val="000322C5"/>
    <w:rsid w:val="000339E7"/>
    <w:rsid w:val="000358A6"/>
    <w:rsid w:val="000359A7"/>
    <w:rsid w:val="00087422"/>
    <w:rsid w:val="000D287C"/>
    <w:rsid w:val="000E5A1C"/>
    <w:rsid w:val="000E6333"/>
    <w:rsid w:val="000F2CAB"/>
    <w:rsid w:val="000F4B3E"/>
    <w:rsid w:val="00114BD2"/>
    <w:rsid w:val="00116B23"/>
    <w:rsid w:val="001878DF"/>
    <w:rsid w:val="001A0006"/>
    <w:rsid w:val="001C4605"/>
    <w:rsid w:val="001D36E1"/>
    <w:rsid w:val="001F49D3"/>
    <w:rsid w:val="00216D6B"/>
    <w:rsid w:val="002304B1"/>
    <w:rsid w:val="00230820"/>
    <w:rsid w:val="00234A7B"/>
    <w:rsid w:val="00243BF7"/>
    <w:rsid w:val="00252C92"/>
    <w:rsid w:val="00257390"/>
    <w:rsid w:val="00293563"/>
    <w:rsid w:val="00297EA1"/>
    <w:rsid w:val="002B176C"/>
    <w:rsid w:val="002D0FC3"/>
    <w:rsid w:val="002D23C2"/>
    <w:rsid w:val="002F76AA"/>
    <w:rsid w:val="00325688"/>
    <w:rsid w:val="00327732"/>
    <w:rsid w:val="00331EFE"/>
    <w:rsid w:val="003419EE"/>
    <w:rsid w:val="0035009E"/>
    <w:rsid w:val="00352834"/>
    <w:rsid w:val="00362698"/>
    <w:rsid w:val="00363445"/>
    <w:rsid w:val="003B03D8"/>
    <w:rsid w:val="003B1A57"/>
    <w:rsid w:val="003B3B2F"/>
    <w:rsid w:val="003D42AB"/>
    <w:rsid w:val="003D7AB5"/>
    <w:rsid w:val="003F154D"/>
    <w:rsid w:val="00435D87"/>
    <w:rsid w:val="00443BF6"/>
    <w:rsid w:val="00443C8B"/>
    <w:rsid w:val="0046215F"/>
    <w:rsid w:val="00462A51"/>
    <w:rsid w:val="004906BC"/>
    <w:rsid w:val="00494FE5"/>
    <w:rsid w:val="004A51D3"/>
    <w:rsid w:val="004B1B2F"/>
    <w:rsid w:val="004C6148"/>
    <w:rsid w:val="004C7899"/>
    <w:rsid w:val="004D28BB"/>
    <w:rsid w:val="00505DC3"/>
    <w:rsid w:val="00516839"/>
    <w:rsid w:val="005347E6"/>
    <w:rsid w:val="00536463"/>
    <w:rsid w:val="00563BC3"/>
    <w:rsid w:val="0057412E"/>
    <w:rsid w:val="00577370"/>
    <w:rsid w:val="00582C00"/>
    <w:rsid w:val="00590C88"/>
    <w:rsid w:val="005944D9"/>
    <w:rsid w:val="00594523"/>
    <w:rsid w:val="0059530D"/>
    <w:rsid w:val="005A6725"/>
    <w:rsid w:val="005B727A"/>
    <w:rsid w:val="005C2FFB"/>
    <w:rsid w:val="005D361B"/>
    <w:rsid w:val="005E2930"/>
    <w:rsid w:val="005E7315"/>
    <w:rsid w:val="005F69C9"/>
    <w:rsid w:val="00613524"/>
    <w:rsid w:val="0065759B"/>
    <w:rsid w:val="006604B3"/>
    <w:rsid w:val="00681C39"/>
    <w:rsid w:val="0068355E"/>
    <w:rsid w:val="006972EB"/>
    <w:rsid w:val="00697C1B"/>
    <w:rsid w:val="006A13B8"/>
    <w:rsid w:val="006A2845"/>
    <w:rsid w:val="006A7DB5"/>
    <w:rsid w:val="006B0E00"/>
    <w:rsid w:val="006B5F3C"/>
    <w:rsid w:val="006C6786"/>
    <w:rsid w:val="006C7980"/>
    <w:rsid w:val="006F3C47"/>
    <w:rsid w:val="00700C33"/>
    <w:rsid w:val="00720404"/>
    <w:rsid w:val="00726B79"/>
    <w:rsid w:val="00736027"/>
    <w:rsid w:val="007561B3"/>
    <w:rsid w:val="00757A81"/>
    <w:rsid w:val="00760F0D"/>
    <w:rsid w:val="007D6563"/>
    <w:rsid w:val="00814E06"/>
    <w:rsid w:val="00825DF8"/>
    <w:rsid w:val="00827087"/>
    <w:rsid w:val="00850521"/>
    <w:rsid w:val="0086377F"/>
    <w:rsid w:val="00876B2F"/>
    <w:rsid w:val="00881CB3"/>
    <w:rsid w:val="008963BF"/>
    <w:rsid w:val="008979D2"/>
    <w:rsid w:val="008A6B26"/>
    <w:rsid w:val="008B2FA7"/>
    <w:rsid w:val="008E693F"/>
    <w:rsid w:val="008F0CB4"/>
    <w:rsid w:val="008F462A"/>
    <w:rsid w:val="00911ED7"/>
    <w:rsid w:val="00917734"/>
    <w:rsid w:val="00922D0F"/>
    <w:rsid w:val="00931756"/>
    <w:rsid w:val="00933481"/>
    <w:rsid w:val="00937D4A"/>
    <w:rsid w:val="009416A0"/>
    <w:rsid w:val="00943E72"/>
    <w:rsid w:val="00993242"/>
    <w:rsid w:val="009A2C47"/>
    <w:rsid w:val="009E5561"/>
    <w:rsid w:val="00A04278"/>
    <w:rsid w:val="00A14BA7"/>
    <w:rsid w:val="00A1759A"/>
    <w:rsid w:val="00A77167"/>
    <w:rsid w:val="00A85D36"/>
    <w:rsid w:val="00A86251"/>
    <w:rsid w:val="00A92491"/>
    <w:rsid w:val="00AB3E5C"/>
    <w:rsid w:val="00AB4264"/>
    <w:rsid w:val="00AD579C"/>
    <w:rsid w:val="00AE4C48"/>
    <w:rsid w:val="00B1090C"/>
    <w:rsid w:val="00B13F8F"/>
    <w:rsid w:val="00B1779F"/>
    <w:rsid w:val="00B20EE0"/>
    <w:rsid w:val="00B56173"/>
    <w:rsid w:val="00B57A9F"/>
    <w:rsid w:val="00B72D4A"/>
    <w:rsid w:val="00B92372"/>
    <w:rsid w:val="00BF0895"/>
    <w:rsid w:val="00C05581"/>
    <w:rsid w:val="00C20B42"/>
    <w:rsid w:val="00C21CD5"/>
    <w:rsid w:val="00C614B5"/>
    <w:rsid w:val="00C660BB"/>
    <w:rsid w:val="00CA0FF8"/>
    <w:rsid w:val="00CB5385"/>
    <w:rsid w:val="00CD14DA"/>
    <w:rsid w:val="00CD21FA"/>
    <w:rsid w:val="00CE390F"/>
    <w:rsid w:val="00D00A57"/>
    <w:rsid w:val="00D01040"/>
    <w:rsid w:val="00D02827"/>
    <w:rsid w:val="00D20175"/>
    <w:rsid w:val="00D442B3"/>
    <w:rsid w:val="00D45178"/>
    <w:rsid w:val="00D72C8F"/>
    <w:rsid w:val="00D74A65"/>
    <w:rsid w:val="00D76856"/>
    <w:rsid w:val="00D85CBC"/>
    <w:rsid w:val="00D979E3"/>
    <w:rsid w:val="00DA2303"/>
    <w:rsid w:val="00DE0F2A"/>
    <w:rsid w:val="00DE5395"/>
    <w:rsid w:val="00DF44F8"/>
    <w:rsid w:val="00E03B0F"/>
    <w:rsid w:val="00E16A93"/>
    <w:rsid w:val="00E25DA5"/>
    <w:rsid w:val="00E70313"/>
    <w:rsid w:val="00E72922"/>
    <w:rsid w:val="00EC4D83"/>
    <w:rsid w:val="00ED3E11"/>
    <w:rsid w:val="00EE1002"/>
    <w:rsid w:val="00F358F0"/>
    <w:rsid w:val="00F36177"/>
    <w:rsid w:val="00F37278"/>
    <w:rsid w:val="00F40902"/>
    <w:rsid w:val="00F77987"/>
    <w:rsid w:val="00F8677B"/>
    <w:rsid w:val="00F94CCD"/>
    <w:rsid w:val="00F96EA7"/>
    <w:rsid w:val="00F97BFC"/>
    <w:rsid w:val="00FB2A07"/>
    <w:rsid w:val="00FC207F"/>
    <w:rsid w:val="00FC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2A0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278"/>
    <w:rPr>
      <w:rFonts w:eastAsia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042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A04278"/>
    <w:rPr>
      <w:color w:val="106BBE"/>
    </w:rPr>
  </w:style>
  <w:style w:type="paragraph" w:styleId="a6">
    <w:name w:val="Body Text"/>
    <w:basedOn w:val="a"/>
    <w:link w:val="a7"/>
    <w:rsid w:val="00230820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link w:val="a6"/>
    <w:rsid w:val="00230820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rsid w:val="00230820"/>
    <w:rPr>
      <w:color w:val="0000FF"/>
      <w:u w:val="single"/>
    </w:rPr>
  </w:style>
  <w:style w:type="paragraph" w:customStyle="1" w:styleId="ConsPlusNormal">
    <w:name w:val="ConsPlusNormal"/>
    <w:rsid w:val="002308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link w:val="aa"/>
    <w:uiPriority w:val="99"/>
    <w:semiHidden/>
    <w:unhideWhenUsed/>
    <w:rsid w:val="0073602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36027"/>
  </w:style>
  <w:style w:type="paragraph" w:styleId="2">
    <w:name w:val="Body Text 2"/>
    <w:basedOn w:val="a"/>
    <w:link w:val="20"/>
    <w:rsid w:val="00736027"/>
    <w:pPr>
      <w:spacing w:after="120" w:line="480" w:lineRule="auto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link w:val="2"/>
    <w:rsid w:val="00736027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onsTitle">
    <w:name w:val="ConsTitle"/>
    <w:rsid w:val="005347E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Знак1"/>
    <w:basedOn w:val="a"/>
    <w:rsid w:val="004B1B2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27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637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semiHidden/>
    <w:unhideWhenUsed/>
    <w:rsid w:val="00825D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25DF8"/>
    <w:rPr>
      <w:sz w:val="16"/>
      <w:szCs w:val="16"/>
    </w:rPr>
  </w:style>
  <w:style w:type="paragraph" w:styleId="ab">
    <w:name w:val="Normal (Web)"/>
    <w:basedOn w:val="a"/>
    <w:uiPriority w:val="99"/>
    <w:unhideWhenUsed/>
    <w:rsid w:val="002F7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rsid w:val="00757A81"/>
    <w:rPr>
      <w:rFonts w:ascii="Times New Roman" w:hAnsi="Times New Roman" w:cs="Times New Roman" w:hint="default"/>
      <w:sz w:val="22"/>
      <w:szCs w:val="22"/>
    </w:rPr>
  </w:style>
  <w:style w:type="paragraph" w:customStyle="1" w:styleId="ac">
    <w:name w:val="Знак"/>
    <w:basedOn w:val="a"/>
    <w:rsid w:val="000339E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A862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A862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FB2A07"/>
    <w:rPr>
      <w:rFonts w:ascii="Times New Roman" w:hAnsi="Times New Roman"/>
      <w:b/>
      <w:sz w:val="26"/>
    </w:rPr>
  </w:style>
  <w:style w:type="paragraph" w:styleId="ad">
    <w:name w:val="header"/>
    <w:basedOn w:val="a"/>
    <w:link w:val="ae"/>
    <w:rsid w:val="00FB2A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e">
    <w:name w:val="Верхний колонтитул Знак"/>
    <w:link w:val="ad"/>
    <w:rsid w:val="00FB2A07"/>
    <w:rPr>
      <w:rFonts w:ascii="Times New Roman" w:hAnsi="Times New Roman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B9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92372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3D4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FA34C262071684BADE80824BFA8B104" ma:contentTypeVersion="3" ma:contentTypeDescription="Создание документа." ma:contentTypeScope="" ma:versionID="c7cee0f899e0cf094ba95bd847576498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3bee27c0-a7a5-40c2-8b28-b4468dc59032" targetNamespace="http://schemas.microsoft.com/office/2006/metadata/properties" ma:root="true" ma:fieldsID="85a83edc8199cf9c23f391d439029510" ns2:_="" ns3:_="" ns4:_="">
    <xsd:import namespace="57504d04-691e-4fc4-8f09-4f19fdbe90f6"/>
    <xsd:import namespace="6d7c22ec-c6a4-4777-88aa-bc3c76ac660e"/>
    <xsd:import namespace="3bee27c0-a7a5-40c2-8b28-b4468dc590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4__x0430__x0442__x0430__x0020__x0434__x043e__x043a__x0443__x043c__x0435__x043d__x0442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27c0-a7a5-40c2-8b28-b4468dc59032" elementFormDefault="qualified">
    <xsd:import namespace="http://schemas.microsoft.com/office/2006/documentManagement/types"/>
    <xsd:import namespace="http://schemas.microsoft.com/office/infopath/2007/PartnerControls"/>
    <xsd:element name="_x0414__x0430__x0442__x0430__x0020__x0434__x043e__x043a__x0443__x043c__x0435__x043d__x0442__x0430_" ma:index="12" ma:displayName="Дата документа" ma:format="DateOnly" ma:internalName="_x0414__x0430__x0442__x0430__x0020__x0434__x043e__x043a__x0443__x043c__x0435__x043d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_x041e__x043f__x0438__x0441__x0430__x043d__x0438__x0435_ xmlns="6d7c22ec-c6a4-4777-88aa-bc3c76ac660e">"Об утверждении Административного регламента предоставления муниципальной услуги  «Предоставление разрешения на условно разрешенный вид использования земельного участка»"</_x041e__x043f__x0438__x0441__x0430__x043d__x0438__x0435_>
    <_x0414__x0430__x0442__x0430__x0020__x0434__x043e__x043a__x0443__x043c__x0435__x043d__x0442__x0430_ xmlns="3bee27c0-a7a5-40c2-8b28-b4468dc59032">2018-03-01T21:00:00+00:00</_x0414__x0430__x0442__x0430__x0020__x0434__x043e__x043a__x0443__x043c__x0435__x043d__x0442__x0430_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33D76-CB94-4522-8D48-AC1E4FC1D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3bee27c0-a7a5-40c2-8b28-b4468dc59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13B2C-F428-4B13-823E-BE09306DC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F5045-0B4C-467E-A078-30497F1FB23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5B10498-BF33-4321-9205-097617DC22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104075B-5793-44B0-B47C-E1A2790B78D6}">
  <ds:schemaRefs>
    <ds:schemaRef ds:uri="http://schemas.microsoft.com/office/2006/metadata/properties"/>
    <ds:schemaRef ds:uri="6d7c22ec-c6a4-4777-88aa-bc3c76ac660e"/>
    <ds:schemaRef ds:uri="3bee27c0-a7a5-40c2-8b28-b4468dc59032"/>
  </ds:schemaRefs>
</ds:datastoreItem>
</file>

<file path=customXml/itemProps6.xml><?xml version="1.0" encoding="utf-8"?>
<ds:datastoreItem xmlns:ds="http://schemas.openxmlformats.org/officeDocument/2006/customXml" ds:itemID="{43000D73-492A-4527-8773-7A7FF509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7513</Words>
  <Characters>42828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 № 12 от 02.03.2018 г.</vt:lpstr>
    </vt:vector>
  </TitlesOfParts>
  <Company>Reanimator Extreme Edition</Company>
  <LinksUpToDate>false</LinksUpToDate>
  <CharactersWithSpaces>50241</CharactersWithSpaces>
  <SharedDoc>false</SharedDoc>
  <HLinks>
    <vt:vector size="42" baseType="variant">
      <vt:variant>
        <vt:i4>2621459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sub_2002</vt:lpwstr>
      </vt:variant>
      <vt:variant>
        <vt:i4>3080211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sub_2005</vt:lpwstr>
      </vt:variant>
      <vt:variant>
        <vt:i4>2686995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sub_2003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sub_107</vt:lpwstr>
      </vt:variant>
      <vt:variant>
        <vt:i4>6422650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6684793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№ 12 от 02.03.2018 г.</dc:title>
  <dc:creator>я</dc:creator>
  <cp:lastModifiedBy>krasadmin</cp:lastModifiedBy>
  <cp:revision>43</cp:revision>
  <cp:lastPrinted>2019-03-11T07:05:00Z</cp:lastPrinted>
  <dcterms:created xsi:type="dcterms:W3CDTF">2019-03-06T07:05:00Z</dcterms:created>
  <dcterms:modified xsi:type="dcterms:W3CDTF">2020-07-13T05:34:00Z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XXJ7TYMEEKJ2-3987-115</vt:lpwstr>
  </property>
  <property fmtid="{D5CDD505-2E9C-101B-9397-08002B2CF9AE}" pid="3" name="_dlc_DocIdItemGuid">
    <vt:lpwstr>a742ba6f-03bb-4a1e-8ec7-c26503755d18</vt:lpwstr>
  </property>
  <property fmtid="{D5CDD505-2E9C-101B-9397-08002B2CF9AE}" pid="4" name="_dlc_DocIdUrl">
    <vt:lpwstr>https://vip.gov.mari.ru/morki/shali/_layouts/DocIdRedir.aspx?ID=XXJ7TYMEEKJ2-3987-115, XXJ7TYMEEKJ2-3987-115</vt:lpwstr>
  </property>
  <property fmtid="{D5CDD505-2E9C-101B-9397-08002B2CF9AE}" pid="5" name="папка">
    <vt:lpwstr>2017</vt:lpwstr>
  </property>
</Properties>
</file>